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E2F3" w14:textId="77777777" w:rsidR="00607F73" w:rsidRPr="00E8196A" w:rsidRDefault="001C5971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The Scotland Deanery – ST3 Final ARCP checklist</w:t>
      </w:r>
    </w:p>
    <w:p w14:paraId="7B304D28" w14:textId="53BA6978" w:rsidR="00E8196A" w:rsidRPr="00E8196A" w:rsidRDefault="001C597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To make your final ARCP go smoothly please complete this form.  This will help prevent you from getting an </w:t>
      </w:r>
      <w:r w:rsidR="001F2B97" w:rsidRPr="00E8196A">
        <w:rPr>
          <w:sz w:val="18"/>
          <w:szCs w:val="18"/>
        </w:rPr>
        <w:t>outcome</w:t>
      </w:r>
      <w:r w:rsidRPr="00E8196A">
        <w:rPr>
          <w:sz w:val="18"/>
          <w:szCs w:val="18"/>
        </w:rPr>
        <w:t xml:space="preserve"> </w:t>
      </w:r>
      <w:r w:rsidR="00AD5F2D">
        <w:rPr>
          <w:sz w:val="18"/>
          <w:szCs w:val="18"/>
        </w:rPr>
        <w:t xml:space="preserve">5 </w:t>
      </w:r>
      <w:r w:rsidRPr="00E8196A">
        <w:rPr>
          <w:sz w:val="18"/>
          <w:szCs w:val="18"/>
        </w:rPr>
        <w:t xml:space="preserve">for missing evidence.  </w:t>
      </w:r>
    </w:p>
    <w:p w14:paraId="1B1543D2" w14:textId="070CF976" w:rsidR="001C5971" w:rsidRPr="00E8196A" w:rsidRDefault="001C5971" w:rsidP="00E8196A">
      <w:pPr>
        <w:jc w:val="both"/>
        <w:rPr>
          <w:b/>
          <w:color w:val="FF0000"/>
          <w:sz w:val="18"/>
          <w:szCs w:val="18"/>
        </w:rPr>
      </w:pPr>
      <w:r w:rsidRPr="00E8196A">
        <w:rPr>
          <w:b/>
          <w:color w:val="FF0000"/>
          <w:sz w:val="18"/>
          <w:szCs w:val="18"/>
        </w:rPr>
        <w:t xml:space="preserve">This should be uploaded into a learning log entry entitled </w:t>
      </w:r>
      <w:proofErr w:type="gramStart"/>
      <w:r w:rsidRPr="00E8196A">
        <w:rPr>
          <w:b/>
          <w:color w:val="FF0000"/>
          <w:sz w:val="18"/>
          <w:szCs w:val="18"/>
        </w:rPr>
        <w:t>-  Final</w:t>
      </w:r>
      <w:proofErr w:type="gramEnd"/>
      <w:r w:rsidRPr="00E8196A">
        <w:rPr>
          <w:b/>
          <w:color w:val="FF0000"/>
          <w:sz w:val="18"/>
          <w:szCs w:val="18"/>
        </w:rPr>
        <w:t xml:space="preserve"> ARCP summary sheet and filed under type course/certificate.</w:t>
      </w:r>
      <w:r w:rsidR="00C02AAB" w:rsidRPr="00E8196A">
        <w:rPr>
          <w:b/>
          <w:color w:val="FF0000"/>
          <w:sz w:val="18"/>
          <w:szCs w:val="18"/>
        </w:rPr>
        <w:t xml:space="preserve">  </w:t>
      </w:r>
      <w:r w:rsidR="001F2B97" w:rsidRPr="00E8196A">
        <w:rPr>
          <w:b/>
          <w:color w:val="FF0000"/>
          <w:sz w:val="18"/>
          <w:szCs w:val="18"/>
        </w:rPr>
        <w:t>To help the</w:t>
      </w:r>
      <w:r w:rsidR="00C02AAB" w:rsidRPr="00E8196A">
        <w:rPr>
          <w:b/>
          <w:color w:val="FF0000"/>
          <w:sz w:val="18"/>
          <w:szCs w:val="18"/>
        </w:rPr>
        <w:t xml:space="preserve"> panel ensure that your evidence is complete, fill in the table</w:t>
      </w:r>
      <w:r w:rsidR="001F2B97" w:rsidRPr="00E8196A">
        <w:rPr>
          <w:b/>
          <w:color w:val="FF0000"/>
          <w:sz w:val="18"/>
          <w:szCs w:val="18"/>
        </w:rPr>
        <w:t>s</w:t>
      </w:r>
      <w:r w:rsidR="00C02AAB" w:rsidRPr="00E8196A">
        <w:rPr>
          <w:b/>
          <w:color w:val="FF0000"/>
          <w:sz w:val="18"/>
          <w:szCs w:val="18"/>
        </w:rPr>
        <w:t xml:space="preserve"> below.</w:t>
      </w:r>
    </w:p>
    <w:p w14:paraId="19D783F7" w14:textId="77777777" w:rsidR="001C5971" w:rsidRPr="00E8196A" w:rsidRDefault="001C597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You must have completed the minimum number of WPBA’s.  For clarity check with the </w:t>
      </w:r>
      <w:hyperlink r:id="rId6" w:history="1">
        <w:r w:rsidR="00276EB7" w:rsidRPr="00E8196A">
          <w:rPr>
            <w:rStyle w:val="Hyperlink"/>
            <w:sz w:val="18"/>
            <w:szCs w:val="18"/>
          </w:rPr>
          <w:t>RCGP website</w:t>
        </w:r>
      </w:hyperlink>
      <w:r w:rsidR="001F2B97" w:rsidRPr="00E8196A">
        <w:rPr>
          <w:sz w:val="18"/>
          <w:szCs w:val="18"/>
        </w:rPr>
        <w:t xml:space="preserve"> </w:t>
      </w:r>
    </w:p>
    <w:p w14:paraId="7BEE68CD" w14:textId="77777777" w:rsidR="00276EB7" w:rsidRPr="00E8196A" w:rsidRDefault="001C597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Full guidance of how to achieve satisfactory progress is detailed in this document -  </w:t>
      </w:r>
      <w:hyperlink r:id="rId7" w:history="1">
        <w:r w:rsidR="00276EB7" w:rsidRPr="00E8196A">
          <w:rPr>
            <w:rStyle w:val="Hyperlink"/>
            <w:sz w:val="18"/>
            <w:szCs w:val="18"/>
          </w:rPr>
          <w:t>Guidance for Satisfactory Progression at ARCP panels for GP Specialty Trainees (GPSTs)</w:t>
        </w:r>
      </w:hyperlink>
    </w:p>
    <w:p w14:paraId="04378B05" w14:textId="77777777" w:rsidR="00780B38" w:rsidRPr="00E8196A" w:rsidRDefault="00780B38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Clinical Examination and Procedural skills</w:t>
      </w:r>
    </w:p>
    <w:p w14:paraId="61DCECBF" w14:textId="77777777" w:rsidR="00780B38" w:rsidRPr="00E8196A" w:rsidRDefault="00C02AAB" w:rsidP="00E8196A">
      <w:pPr>
        <w:jc w:val="both"/>
        <w:rPr>
          <w:sz w:val="18"/>
          <w:szCs w:val="18"/>
        </w:rPr>
      </w:pPr>
      <w:r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 xml:space="preserve">You must have </w:t>
      </w:r>
      <w:r w:rsidR="00BE6DE6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>evidence of</w:t>
      </w:r>
      <w:r w:rsidR="00780B38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 xml:space="preserve"> the 5 mandatory intimate skills and a range of CEPs relevant to </w:t>
      </w:r>
      <w:r w:rsidR="00276EB7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>General Practice. This will</w:t>
      </w:r>
      <w:r w:rsidR="00780B38" w:rsidRPr="00E8196A">
        <w:rPr>
          <w:rStyle w:val="Strong"/>
          <w:rFonts w:cs="Arial"/>
          <w:b w:val="0"/>
          <w:color w:val="000000" w:themeColor="text1"/>
          <w:sz w:val="18"/>
          <w:szCs w:val="18"/>
          <w:shd w:val="clear" w:color="auto" w:fill="FFFFFF"/>
        </w:rPr>
        <w:t xml:space="preserve"> be reviewed at your ARCP and an unsatisfactory outcome given if these are not present.</w:t>
      </w:r>
      <w:r w:rsidR="00780B38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F87E18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>The grade of the observer</w:t>
      </w:r>
      <w:r w:rsidR="00BE6DE6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 xml:space="preserve"> for mandatory CEPS</w:t>
      </w:r>
      <w:r w:rsidR="00780B38" w:rsidRPr="00E8196A">
        <w:rPr>
          <w:rStyle w:val="Strong"/>
          <w:rFonts w:cs="Arial"/>
          <w:color w:val="000000" w:themeColor="text1"/>
          <w:sz w:val="18"/>
          <w:szCs w:val="18"/>
          <w:shd w:val="clear" w:color="auto" w:fill="FFFFFF"/>
        </w:rPr>
        <w:t xml:space="preserve"> must be GP, Consultant, SAS, ST4 or above.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1559"/>
        <w:gridCol w:w="1933"/>
      </w:tblGrid>
      <w:tr w:rsidR="00780B38" w:rsidRPr="00E8196A" w14:paraId="73886B40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7373427C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7CA8CDA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DOPS or CEPS</w:t>
            </w:r>
            <w:r w:rsidR="00F87E18" w:rsidRPr="00E8196A">
              <w:rPr>
                <w:b/>
                <w:sz w:val="18"/>
                <w:szCs w:val="18"/>
              </w:rPr>
              <w:t xml:space="preserve"> or LL evidence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8A6023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recorded</w:t>
            </w:r>
          </w:p>
        </w:tc>
        <w:tc>
          <w:tcPr>
            <w:tcW w:w="1933" w:type="dxa"/>
            <w:shd w:val="clear" w:color="auto" w:fill="F2F2F2" w:themeFill="background1" w:themeFillShade="F2"/>
          </w:tcPr>
          <w:p w14:paraId="7796E97D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Grade of observer</w:t>
            </w:r>
          </w:p>
        </w:tc>
      </w:tr>
      <w:tr w:rsidR="00780B38" w:rsidRPr="00E8196A" w14:paraId="33ECF6A4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5387666B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Rectal examination</w:t>
            </w:r>
          </w:p>
        </w:tc>
        <w:tc>
          <w:tcPr>
            <w:tcW w:w="2835" w:type="dxa"/>
          </w:tcPr>
          <w:p w14:paraId="0C70ED91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3568D38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0A748A5E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46340360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24BEB7CA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Prostate examination</w:t>
            </w:r>
          </w:p>
        </w:tc>
        <w:tc>
          <w:tcPr>
            <w:tcW w:w="2835" w:type="dxa"/>
          </w:tcPr>
          <w:p w14:paraId="439D7B6D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B94E389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69E9B790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55F4EB5D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54726193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Male genital examination</w:t>
            </w:r>
          </w:p>
        </w:tc>
        <w:tc>
          <w:tcPr>
            <w:tcW w:w="2835" w:type="dxa"/>
          </w:tcPr>
          <w:p w14:paraId="43162D3A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4D1E855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43CACBB0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5699A0FB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2FF6331E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Female genital examination</w:t>
            </w:r>
          </w:p>
        </w:tc>
        <w:tc>
          <w:tcPr>
            <w:tcW w:w="2835" w:type="dxa"/>
          </w:tcPr>
          <w:p w14:paraId="1313C1B2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A7B30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5F54E31C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  <w:tr w:rsidR="00780B38" w:rsidRPr="00E8196A" w14:paraId="3482FD5C" w14:textId="77777777" w:rsidTr="004D3763">
        <w:tc>
          <w:tcPr>
            <w:tcW w:w="2689" w:type="dxa"/>
            <w:shd w:val="clear" w:color="auto" w:fill="F2F2F2" w:themeFill="background1" w:themeFillShade="F2"/>
          </w:tcPr>
          <w:p w14:paraId="5EC1A808" w14:textId="77777777" w:rsidR="00780B38" w:rsidRPr="00E8196A" w:rsidRDefault="00780B3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Breast examination</w:t>
            </w:r>
          </w:p>
        </w:tc>
        <w:tc>
          <w:tcPr>
            <w:tcW w:w="2835" w:type="dxa"/>
          </w:tcPr>
          <w:p w14:paraId="4658157F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C3D73C4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14:paraId="1C8EFCBF" w14:textId="77777777" w:rsidR="00780B38" w:rsidRPr="00E8196A" w:rsidRDefault="00780B38">
            <w:pPr>
              <w:rPr>
                <w:sz w:val="18"/>
                <w:szCs w:val="18"/>
              </w:rPr>
            </w:pPr>
          </w:p>
        </w:tc>
      </w:tr>
    </w:tbl>
    <w:p w14:paraId="203E8153" w14:textId="77777777" w:rsidR="00C02AAB" w:rsidRPr="00E8196A" w:rsidRDefault="00C02AAB">
      <w:pPr>
        <w:rPr>
          <w:sz w:val="18"/>
          <w:szCs w:val="18"/>
        </w:rPr>
      </w:pPr>
    </w:p>
    <w:p w14:paraId="18F40AE5" w14:textId="77777777" w:rsidR="00780B38" w:rsidRPr="00E8196A" w:rsidRDefault="00F87E18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Child Safeguarding</w:t>
      </w:r>
    </w:p>
    <w:p w14:paraId="6552C071" w14:textId="77777777" w:rsidR="00F87E18" w:rsidRPr="00E8196A" w:rsidRDefault="001F2B97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>You</w:t>
      </w:r>
      <w:r w:rsidR="00BE6DE6" w:rsidRPr="00E8196A">
        <w:rPr>
          <w:sz w:val="18"/>
          <w:szCs w:val="18"/>
        </w:rPr>
        <w:t xml:space="preserve"> must</w:t>
      </w:r>
      <w:r w:rsidR="00F87E18" w:rsidRPr="00E8196A">
        <w:rPr>
          <w:sz w:val="18"/>
          <w:szCs w:val="18"/>
        </w:rPr>
        <w:t xml:space="preserve"> clearly record the evidence for level 3 training by using a learning log entry entitled “Safe</w:t>
      </w:r>
      <w:r w:rsidRPr="00E8196A">
        <w:rPr>
          <w:sz w:val="18"/>
          <w:szCs w:val="18"/>
        </w:rPr>
        <w:t>guarding Children”. There must</w:t>
      </w:r>
      <w:r w:rsidR="00F87E18" w:rsidRPr="00E8196A">
        <w:rPr>
          <w:sz w:val="18"/>
          <w:szCs w:val="18"/>
        </w:rPr>
        <w:t xml:space="preserve"> be evidence of both theoretical knowledge (course attendance or e-module) and practical learning e.g. case involvement/discussion (CBD or reflective learning log entry).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87E18" w:rsidRPr="00E8196A" w14:paraId="34DE943D" w14:textId="77777777" w:rsidTr="004D3763">
        <w:tc>
          <w:tcPr>
            <w:tcW w:w="3005" w:type="dxa"/>
            <w:shd w:val="clear" w:color="auto" w:fill="F2F2F2" w:themeFill="background1" w:themeFillShade="F2"/>
          </w:tcPr>
          <w:p w14:paraId="32AD934E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F2F2F2" w:themeFill="background1" w:themeFillShade="F2"/>
          </w:tcPr>
          <w:p w14:paraId="47F8F286" w14:textId="77777777" w:rsidR="00F87E18" w:rsidRPr="00E8196A" w:rsidRDefault="004D3763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of</w:t>
            </w:r>
            <w:r w:rsidR="00276EB7" w:rsidRPr="00E8196A">
              <w:rPr>
                <w:b/>
                <w:sz w:val="18"/>
                <w:szCs w:val="18"/>
              </w:rPr>
              <w:t xml:space="preserve"> LL entry detailing </w:t>
            </w:r>
            <w:r w:rsidR="00F87E18" w:rsidRPr="00E8196A">
              <w:rPr>
                <w:b/>
                <w:sz w:val="18"/>
                <w:szCs w:val="18"/>
              </w:rPr>
              <w:t>Course/e-module etc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347CDAB1" w14:textId="77777777" w:rsidR="00F87E18" w:rsidRPr="00E8196A" w:rsidRDefault="00C02AAB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and type of evidence of practical involvement</w:t>
            </w:r>
          </w:p>
        </w:tc>
      </w:tr>
      <w:tr w:rsidR="00F87E18" w:rsidRPr="00E8196A" w14:paraId="46EDA86C" w14:textId="77777777" w:rsidTr="004D3763">
        <w:tc>
          <w:tcPr>
            <w:tcW w:w="3005" w:type="dxa"/>
            <w:shd w:val="clear" w:color="auto" w:fill="F2F2F2" w:themeFill="background1" w:themeFillShade="F2"/>
          </w:tcPr>
          <w:p w14:paraId="59E9BD21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Theoretical knowledge</w:t>
            </w:r>
          </w:p>
        </w:tc>
        <w:tc>
          <w:tcPr>
            <w:tcW w:w="3005" w:type="dxa"/>
          </w:tcPr>
          <w:p w14:paraId="77097413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40B6FBFB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</w:tr>
      <w:tr w:rsidR="00F87E18" w:rsidRPr="00E8196A" w14:paraId="4E002F67" w14:textId="77777777" w:rsidTr="004D3763">
        <w:tc>
          <w:tcPr>
            <w:tcW w:w="3005" w:type="dxa"/>
            <w:shd w:val="clear" w:color="auto" w:fill="F2F2F2" w:themeFill="background1" w:themeFillShade="F2"/>
          </w:tcPr>
          <w:p w14:paraId="266301B7" w14:textId="77777777" w:rsidR="00F87E18" w:rsidRPr="00E8196A" w:rsidRDefault="00C02AAB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Practical involvement</w:t>
            </w:r>
          </w:p>
        </w:tc>
        <w:tc>
          <w:tcPr>
            <w:tcW w:w="3005" w:type="dxa"/>
          </w:tcPr>
          <w:p w14:paraId="3F459216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  <w:tc>
          <w:tcPr>
            <w:tcW w:w="3006" w:type="dxa"/>
          </w:tcPr>
          <w:p w14:paraId="6B023034" w14:textId="77777777" w:rsidR="00F87E18" w:rsidRPr="00E8196A" w:rsidRDefault="00F87E18">
            <w:pPr>
              <w:rPr>
                <w:b/>
                <w:sz w:val="18"/>
                <w:szCs w:val="18"/>
              </w:rPr>
            </w:pPr>
          </w:p>
        </w:tc>
      </w:tr>
    </w:tbl>
    <w:p w14:paraId="78276DA3" w14:textId="77777777" w:rsidR="00F87E18" w:rsidRPr="00E8196A" w:rsidRDefault="00F87E18">
      <w:pPr>
        <w:rPr>
          <w:b/>
          <w:sz w:val="18"/>
          <w:szCs w:val="18"/>
        </w:rPr>
      </w:pPr>
    </w:p>
    <w:p w14:paraId="1BA603A6" w14:textId="77777777" w:rsidR="00C02AAB" w:rsidRPr="00E8196A" w:rsidRDefault="00C02AAB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CRP including AED certificate</w:t>
      </w:r>
    </w:p>
    <w:p w14:paraId="4AE6AD7A" w14:textId="77777777" w:rsidR="00C02AAB" w:rsidRPr="00E8196A" w:rsidRDefault="00C02AAB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 xml:space="preserve">The e-Portfolio must include certificated evidence of current CPR and AED training. This certificate must be valid beyond the final date of training. </w:t>
      </w:r>
      <w:r w:rsidR="00276EB7" w:rsidRPr="00E8196A">
        <w:rPr>
          <w:sz w:val="18"/>
          <w:szCs w:val="18"/>
        </w:rPr>
        <w:t>Your certificate must be u</w:t>
      </w:r>
      <w:r w:rsidR="00BE6DE6" w:rsidRPr="00E8196A">
        <w:rPr>
          <w:sz w:val="18"/>
          <w:szCs w:val="18"/>
        </w:rPr>
        <w:t>pload</w:t>
      </w:r>
      <w:r w:rsidR="00276EB7" w:rsidRPr="00E8196A">
        <w:rPr>
          <w:sz w:val="18"/>
          <w:szCs w:val="18"/>
        </w:rPr>
        <w:t>ed in your learning log</w:t>
      </w:r>
      <w:r w:rsidR="00BE6DE6" w:rsidRPr="00E8196A">
        <w:rPr>
          <w:sz w:val="18"/>
          <w:szCs w:val="18"/>
        </w:rPr>
        <w:t xml:space="preserve"> under course/certificates.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02AAB" w:rsidRPr="00E8196A" w14:paraId="1BAE18CF" w14:textId="77777777" w:rsidTr="004D3763">
        <w:tc>
          <w:tcPr>
            <w:tcW w:w="6941" w:type="dxa"/>
            <w:shd w:val="clear" w:color="auto" w:fill="F2F2F2" w:themeFill="background1" w:themeFillShade="F2"/>
          </w:tcPr>
          <w:p w14:paraId="0E9A07AD" w14:textId="77777777" w:rsidR="00C02AAB" w:rsidRPr="00E8196A" w:rsidRDefault="00C02AAB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of learning log with uploaded certificate</w:t>
            </w:r>
          </w:p>
        </w:tc>
        <w:tc>
          <w:tcPr>
            <w:tcW w:w="2075" w:type="dxa"/>
          </w:tcPr>
          <w:p w14:paraId="46252FF8" w14:textId="77777777" w:rsidR="00C02AAB" w:rsidRPr="00E8196A" w:rsidRDefault="00C02AAB">
            <w:pPr>
              <w:rPr>
                <w:b/>
                <w:sz w:val="18"/>
                <w:szCs w:val="18"/>
              </w:rPr>
            </w:pPr>
          </w:p>
        </w:tc>
      </w:tr>
    </w:tbl>
    <w:p w14:paraId="00FA7D44" w14:textId="77777777" w:rsidR="004C4981" w:rsidRPr="00E8196A" w:rsidRDefault="004C4981">
      <w:pPr>
        <w:rPr>
          <w:b/>
          <w:sz w:val="18"/>
          <w:szCs w:val="18"/>
        </w:rPr>
      </w:pPr>
    </w:p>
    <w:p w14:paraId="24A458CB" w14:textId="2A561044" w:rsidR="004C4981" w:rsidRPr="00E8196A" w:rsidRDefault="004C4981" w:rsidP="00E8196A">
      <w:pPr>
        <w:jc w:val="both"/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Confirm that you have evidenced in your learning log the requirements for SEA and Audit/Quality improvement activity as detailed in the Guidance Document above (insert 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4981" w:rsidRPr="00E8196A" w14:paraId="6E729544" w14:textId="77777777" w:rsidTr="004D3763">
        <w:tc>
          <w:tcPr>
            <w:tcW w:w="2254" w:type="dxa"/>
            <w:shd w:val="clear" w:color="auto" w:fill="F2F2F2" w:themeFill="background1" w:themeFillShade="F2"/>
          </w:tcPr>
          <w:p w14:paraId="4FEF3B56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Audit/QIA</w:t>
            </w:r>
          </w:p>
        </w:tc>
        <w:tc>
          <w:tcPr>
            <w:tcW w:w="2254" w:type="dxa"/>
          </w:tcPr>
          <w:p w14:paraId="27C4448C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2F86790A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SEA</w:t>
            </w:r>
          </w:p>
        </w:tc>
        <w:tc>
          <w:tcPr>
            <w:tcW w:w="2254" w:type="dxa"/>
          </w:tcPr>
          <w:p w14:paraId="54DE47BA" w14:textId="77777777" w:rsidR="004C4981" w:rsidRPr="00E8196A" w:rsidRDefault="004C4981">
            <w:pPr>
              <w:rPr>
                <w:b/>
                <w:sz w:val="18"/>
                <w:szCs w:val="18"/>
              </w:rPr>
            </w:pPr>
          </w:p>
        </w:tc>
      </w:tr>
    </w:tbl>
    <w:p w14:paraId="3CD544B8" w14:textId="77777777" w:rsidR="004C4981" w:rsidRPr="00E8196A" w:rsidRDefault="004C4981">
      <w:pPr>
        <w:rPr>
          <w:b/>
          <w:sz w:val="18"/>
          <w:szCs w:val="18"/>
        </w:rPr>
      </w:pPr>
    </w:p>
    <w:p w14:paraId="5CBA19CA" w14:textId="77777777" w:rsidR="00C02AAB" w:rsidRPr="00E8196A" w:rsidRDefault="00C02AAB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Summary of OOH Completion</w:t>
      </w:r>
    </w:p>
    <w:p w14:paraId="6A7C3724" w14:textId="77777777" w:rsidR="00276EB7" w:rsidRPr="00E8196A" w:rsidRDefault="004C4981" w:rsidP="00E8196A">
      <w:pPr>
        <w:jc w:val="both"/>
        <w:rPr>
          <w:sz w:val="18"/>
          <w:szCs w:val="18"/>
        </w:rPr>
      </w:pPr>
      <w:r w:rsidRPr="00E8196A">
        <w:rPr>
          <w:sz w:val="18"/>
          <w:szCs w:val="18"/>
        </w:rPr>
        <w:t>You should</w:t>
      </w:r>
      <w:r w:rsidR="00276EB7" w:rsidRPr="00E8196A">
        <w:rPr>
          <w:sz w:val="18"/>
          <w:szCs w:val="18"/>
        </w:rPr>
        <w:t xml:space="preserve"> include a summary detailing completion or planned completion of OOH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E6DE6" w:rsidRPr="00E8196A" w14:paraId="2B02009F" w14:textId="77777777" w:rsidTr="004D3763">
        <w:tc>
          <w:tcPr>
            <w:tcW w:w="6941" w:type="dxa"/>
            <w:shd w:val="clear" w:color="auto" w:fill="F2F2F2" w:themeFill="background1" w:themeFillShade="F2"/>
          </w:tcPr>
          <w:p w14:paraId="3A5C5B56" w14:textId="77777777" w:rsidR="00BE6DE6" w:rsidRPr="00E8196A" w:rsidRDefault="00BE6DE6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Date of Summary learning log entry detailing completion of OOH sessions</w:t>
            </w:r>
          </w:p>
        </w:tc>
        <w:tc>
          <w:tcPr>
            <w:tcW w:w="2075" w:type="dxa"/>
          </w:tcPr>
          <w:p w14:paraId="0428C45E" w14:textId="77777777" w:rsidR="00BE6DE6" w:rsidRPr="00E8196A" w:rsidRDefault="00BE6DE6">
            <w:pPr>
              <w:rPr>
                <w:b/>
                <w:sz w:val="18"/>
                <w:szCs w:val="18"/>
              </w:rPr>
            </w:pPr>
          </w:p>
        </w:tc>
      </w:tr>
    </w:tbl>
    <w:p w14:paraId="06DEAFA1" w14:textId="77777777" w:rsidR="00C02AAB" w:rsidRPr="00E8196A" w:rsidRDefault="00C02AAB">
      <w:pPr>
        <w:rPr>
          <w:b/>
          <w:sz w:val="18"/>
          <w:szCs w:val="18"/>
        </w:rPr>
      </w:pPr>
    </w:p>
    <w:p w14:paraId="28045B21" w14:textId="77777777" w:rsidR="001F2B97" w:rsidRPr="00E8196A" w:rsidRDefault="00C843C8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Confirm the date of completion of</w:t>
      </w:r>
      <w:r w:rsidR="001F2B97" w:rsidRPr="00E8196A">
        <w:rPr>
          <w:b/>
          <w:sz w:val="18"/>
          <w:szCs w:val="18"/>
        </w:rPr>
        <w:t xml:space="preserve"> the following declarations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433"/>
        <w:gridCol w:w="2075"/>
      </w:tblGrid>
      <w:tr w:rsidR="001F2B97" w:rsidRPr="00E8196A" w14:paraId="28D16088" w14:textId="77777777" w:rsidTr="004D3763">
        <w:tc>
          <w:tcPr>
            <w:tcW w:w="2254" w:type="dxa"/>
            <w:shd w:val="clear" w:color="auto" w:fill="F2F2F2" w:themeFill="background1" w:themeFillShade="F2"/>
          </w:tcPr>
          <w:p w14:paraId="4A28B7D6" w14:textId="77777777" w:rsidR="001F2B97" w:rsidRPr="00E8196A" w:rsidRDefault="00C843C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SOAR declaration</w:t>
            </w:r>
          </w:p>
        </w:tc>
        <w:tc>
          <w:tcPr>
            <w:tcW w:w="2254" w:type="dxa"/>
          </w:tcPr>
          <w:p w14:paraId="17216516" w14:textId="77777777" w:rsidR="001F2B97" w:rsidRPr="00E8196A" w:rsidRDefault="001F2B97">
            <w:pPr>
              <w:rPr>
                <w:b/>
                <w:sz w:val="18"/>
                <w:szCs w:val="18"/>
              </w:rPr>
            </w:pPr>
          </w:p>
        </w:tc>
        <w:tc>
          <w:tcPr>
            <w:tcW w:w="2433" w:type="dxa"/>
            <w:shd w:val="clear" w:color="auto" w:fill="F2F2F2" w:themeFill="background1" w:themeFillShade="F2"/>
          </w:tcPr>
          <w:p w14:paraId="772FB662" w14:textId="77777777" w:rsidR="001F2B97" w:rsidRPr="00E8196A" w:rsidRDefault="00C843C8">
            <w:pPr>
              <w:rPr>
                <w:b/>
                <w:sz w:val="18"/>
                <w:szCs w:val="18"/>
              </w:rPr>
            </w:pPr>
            <w:r w:rsidRPr="00E8196A">
              <w:rPr>
                <w:b/>
                <w:sz w:val="18"/>
                <w:szCs w:val="18"/>
              </w:rPr>
              <w:t>Absence Declaration</w:t>
            </w:r>
          </w:p>
        </w:tc>
        <w:tc>
          <w:tcPr>
            <w:tcW w:w="2075" w:type="dxa"/>
          </w:tcPr>
          <w:p w14:paraId="7C74D30C" w14:textId="77777777" w:rsidR="001F2B97" w:rsidRPr="00E8196A" w:rsidRDefault="001F2B97">
            <w:pPr>
              <w:rPr>
                <w:b/>
                <w:sz w:val="18"/>
                <w:szCs w:val="18"/>
              </w:rPr>
            </w:pPr>
          </w:p>
        </w:tc>
      </w:tr>
    </w:tbl>
    <w:p w14:paraId="03710DE9" w14:textId="77777777" w:rsidR="001F2B97" w:rsidRPr="00E8196A" w:rsidRDefault="001F2B97">
      <w:pPr>
        <w:rPr>
          <w:b/>
          <w:sz w:val="18"/>
          <w:szCs w:val="18"/>
        </w:rPr>
      </w:pPr>
    </w:p>
    <w:p w14:paraId="232F6895" w14:textId="77777777" w:rsidR="00DF5A16" w:rsidRPr="00E8196A" w:rsidRDefault="00DF5A16">
      <w:pPr>
        <w:rPr>
          <w:b/>
          <w:sz w:val="18"/>
          <w:szCs w:val="18"/>
        </w:rPr>
      </w:pPr>
      <w:r w:rsidRPr="00E8196A">
        <w:rPr>
          <w:b/>
          <w:sz w:val="18"/>
          <w:szCs w:val="18"/>
        </w:rPr>
        <w:t>MSF:  Please ensure you have met the RCGP requirements as regards MSF respondents while in GPST3.</w:t>
      </w:r>
    </w:p>
    <w:sectPr w:rsidR="00DF5A16" w:rsidRPr="00E8196A" w:rsidSect="00E8196A">
      <w:pgSz w:w="11906" w:h="16838"/>
      <w:pgMar w:top="907" w:right="1440" w:bottom="90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7A331" w14:textId="77777777" w:rsidR="00D7226B" w:rsidRDefault="00D7226B" w:rsidP="00C02AAB">
      <w:pPr>
        <w:spacing w:after="0" w:line="240" w:lineRule="auto"/>
      </w:pPr>
      <w:r>
        <w:separator/>
      </w:r>
    </w:p>
  </w:endnote>
  <w:endnote w:type="continuationSeparator" w:id="0">
    <w:p w14:paraId="43A204D8" w14:textId="77777777" w:rsidR="00D7226B" w:rsidRDefault="00D7226B" w:rsidP="00C0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A8C3" w14:textId="77777777" w:rsidR="00D7226B" w:rsidRDefault="00D7226B" w:rsidP="00C02AAB">
      <w:pPr>
        <w:spacing w:after="0" w:line="240" w:lineRule="auto"/>
      </w:pPr>
      <w:r>
        <w:separator/>
      </w:r>
    </w:p>
  </w:footnote>
  <w:footnote w:type="continuationSeparator" w:id="0">
    <w:p w14:paraId="4E4FC9E5" w14:textId="77777777" w:rsidR="00D7226B" w:rsidRDefault="00D7226B" w:rsidP="00C02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971"/>
    <w:rsid w:val="00016657"/>
    <w:rsid w:val="000775E5"/>
    <w:rsid w:val="0018306E"/>
    <w:rsid w:val="001C5971"/>
    <w:rsid w:val="001F2B97"/>
    <w:rsid w:val="00276EB7"/>
    <w:rsid w:val="003157FF"/>
    <w:rsid w:val="004C4981"/>
    <w:rsid w:val="004D3763"/>
    <w:rsid w:val="005C33C4"/>
    <w:rsid w:val="00607F73"/>
    <w:rsid w:val="00780B38"/>
    <w:rsid w:val="00AD5F2D"/>
    <w:rsid w:val="00AE56CA"/>
    <w:rsid w:val="00BE6DE6"/>
    <w:rsid w:val="00C02AAB"/>
    <w:rsid w:val="00C843C8"/>
    <w:rsid w:val="00D11A35"/>
    <w:rsid w:val="00D7226B"/>
    <w:rsid w:val="00D87109"/>
    <w:rsid w:val="00DF5A16"/>
    <w:rsid w:val="00E8196A"/>
    <w:rsid w:val="00F87E18"/>
    <w:rsid w:val="00F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D65A"/>
  <w15:chartTrackingRefBased/>
  <w15:docId w15:val="{8EEC3BB4-0067-4646-A9CF-05933E4B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97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0B3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80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80B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2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AAB"/>
  </w:style>
  <w:style w:type="paragraph" w:styleId="Footer">
    <w:name w:val="footer"/>
    <w:basedOn w:val="Normal"/>
    <w:link w:val="FooterChar"/>
    <w:uiPriority w:val="99"/>
    <w:unhideWhenUsed/>
    <w:rsid w:val="00C02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uk/url?sa=t&amp;rct=j&amp;q=&amp;esrc=s&amp;source=web&amp;cd=2&amp;cad=rja&amp;uact=8&amp;ved=0ahUKEwjs84f_-sXXAhVJK8AKHYeXDcQQFggtMAE&amp;url=https%3A%2F%2Fheeoe.hee.nhs.uk%2Fsites%2Fdefault%2Ffiles%2Ftrainee_guidance_for_arcps.pdf&amp;usg=AOvVaw1P6mS8yr0ut5jTx9UXoF_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gp.org.uk/training-exams/mrcgp-workplace-based-assessment-wpba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Scotland Deanery – ST3 Final ARCP checklist</dc:title>
  <dc:subject/>
  <dc:creator>Kenneth Lee</dc:creator>
  <cp:keywords/>
  <dc:description/>
  <cp:revision>3</cp:revision>
  <dcterms:created xsi:type="dcterms:W3CDTF">2017-12-07T14:17:00Z</dcterms:created>
  <dcterms:modified xsi:type="dcterms:W3CDTF">2025-05-28T15:56:00Z</dcterms:modified>
</cp:coreProperties>
</file>