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0435" w14:textId="77777777" w:rsidR="000B7F98" w:rsidRDefault="00992235">
      <w:pPr>
        <w:spacing w:after="0" w:line="240" w:lineRule="auto"/>
        <w:ind w:left="1967" w:right="1884"/>
        <w:jc w:val="center"/>
      </w:pPr>
      <w:r>
        <w:rPr>
          <w:b/>
          <w:sz w:val="36"/>
        </w:rPr>
        <w:t xml:space="preserve">Scotland Foundation School Taster Days Evaluation </w:t>
      </w:r>
    </w:p>
    <w:p w14:paraId="4D701AD4" w14:textId="77777777" w:rsidR="000B7F98" w:rsidRDefault="00992235">
      <w:pPr>
        <w:spacing w:after="0"/>
      </w:pPr>
      <w:r>
        <w:rPr>
          <w:b/>
          <w:sz w:val="24"/>
        </w:rPr>
        <w:t xml:space="preserve"> </w:t>
      </w:r>
    </w:p>
    <w:p w14:paraId="60C20BFC" w14:textId="77777777" w:rsidR="000B7F98" w:rsidRDefault="00992235">
      <w:pPr>
        <w:spacing w:after="0"/>
        <w:ind w:left="-5" w:hanging="10"/>
      </w:pPr>
      <w:r>
        <w:rPr>
          <w:b/>
          <w:sz w:val="24"/>
        </w:rPr>
        <w:t xml:space="preserve">Please fill in this form when you have completed your Taster Day(s) </w:t>
      </w:r>
    </w:p>
    <w:tbl>
      <w:tblPr>
        <w:tblStyle w:val="TableGrid"/>
        <w:tblW w:w="9747" w:type="dxa"/>
        <w:tblInd w:w="-107" w:type="dxa"/>
        <w:tblCellMar>
          <w:top w:w="5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3524"/>
        <w:gridCol w:w="1267"/>
        <w:gridCol w:w="2945"/>
      </w:tblGrid>
      <w:tr w:rsidR="000B7F98" w14:paraId="40413D7C" w14:textId="77777777">
        <w:trPr>
          <w:trHeight w:val="59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529BA4" w14:textId="77777777" w:rsidR="000B7F98" w:rsidRDefault="00992235">
            <w:pPr>
              <w:spacing w:after="0"/>
            </w:pPr>
            <w:r>
              <w:t>Name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94ED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29434AB3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957F95" w14:textId="77777777" w:rsidR="000B7F98" w:rsidRDefault="00992235">
            <w:pPr>
              <w:spacing w:after="0"/>
            </w:pPr>
            <w:r>
              <w:t>Grade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46B4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0B7F98" w14:paraId="79C900D6" w14:textId="77777777">
        <w:trPr>
          <w:trHeight w:val="8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E08C93" w14:textId="77777777" w:rsidR="000B7F98" w:rsidRDefault="00992235">
            <w:pPr>
              <w:spacing w:after="0"/>
            </w:pPr>
            <w:r>
              <w:t>Location/Specialty of Taster Day(s)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A4AA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7522EF9C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584F3C6A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CD9B60" w14:textId="77777777" w:rsidR="000B7F98" w:rsidRDefault="00992235">
            <w:pPr>
              <w:spacing w:after="0"/>
            </w:pPr>
            <w:r>
              <w:t xml:space="preserve">GMC </w:t>
            </w:r>
          </w:p>
          <w:p w14:paraId="54CEAF27" w14:textId="77777777" w:rsidR="000B7F98" w:rsidRDefault="00992235">
            <w:pPr>
              <w:spacing w:after="0"/>
            </w:pPr>
            <w:r>
              <w:t>Number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5FFC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0B7F98" w14:paraId="0733D012" w14:textId="77777777">
        <w:trPr>
          <w:trHeight w:val="59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321E16" w14:textId="77777777" w:rsidR="000B7F98" w:rsidRDefault="00992235">
            <w:pPr>
              <w:spacing w:after="0"/>
            </w:pPr>
            <w:r>
              <w:t>Dates of Taster Days (from-to)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EDB6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4184300A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69C1ED3F" w14:textId="77777777" w:rsidR="000B7F98" w:rsidRDefault="00992235">
      <w:pPr>
        <w:spacing w:after="0"/>
      </w:pPr>
      <w:r>
        <w:rPr>
          <w:sz w:val="24"/>
        </w:rPr>
        <w:t xml:space="preserve"> </w:t>
      </w:r>
    </w:p>
    <w:p w14:paraId="4FB77841" w14:textId="77777777" w:rsidR="000B7F98" w:rsidRDefault="00992235">
      <w:pPr>
        <w:spacing w:after="0"/>
        <w:ind w:left="-5" w:hanging="10"/>
      </w:pPr>
      <w:r>
        <w:rPr>
          <w:b/>
          <w:sz w:val="24"/>
        </w:rPr>
        <w:t xml:space="preserve">Evaluation/Reflection: </w:t>
      </w:r>
    </w:p>
    <w:tbl>
      <w:tblPr>
        <w:tblStyle w:val="TableGrid"/>
        <w:tblW w:w="9747" w:type="dxa"/>
        <w:tblInd w:w="-107" w:type="dxa"/>
        <w:tblCellMar>
          <w:top w:w="44" w:type="dxa"/>
          <w:left w:w="107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228"/>
        <w:gridCol w:w="1463"/>
        <w:gridCol w:w="1653"/>
        <w:gridCol w:w="878"/>
        <w:gridCol w:w="679"/>
        <w:gridCol w:w="1846"/>
      </w:tblGrid>
      <w:tr w:rsidR="000B7F98" w14:paraId="541022BD" w14:textId="77777777">
        <w:trPr>
          <w:trHeight w:val="20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8D44CE" w14:textId="77777777" w:rsidR="000B7F98" w:rsidRDefault="00992235">
            <w:pPr>
              <w:spacing w:after="0"/>
              <w:ind w:right="27"/>
            </w:pPr>
            <w:r>
              <w:t>Why did you choose this specialty for your ‘taster’ session, and what did you hope to achieve?   e</w:t>
            </w:r>
            <w:r>
              <w:t>.g. outline the reasons for completing the taster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581F4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CA755CB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5A9312A7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573F7C90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399A8FBB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7988D697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19D6102" w14:textId="77777777" w:rsidR="000B7F98" w:rsidRDefault="00992235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9F50D5" w14:textId="77777777" w:rsidR="000B7F98" w:rsidRDefault="000B7F98"/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ECE3AE" w14:textId="77777777" w:rsidR="000B7F98" w:rsidRDefault="000B7F98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75E0E" w14:textId="77777777" w:rsidR="000B7F98" w:rsidRDefault="000B7F98"/>
        </w:tc>
      </w:tr>
      <w:tr w:rsidR="000B7F98" w14:paraId="64671875" w14:textId="77777777">
        <w:trPr>
          <w:trHeight w:val="20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119CFB" w14:textId="77777777" w:rsidR="000B7F98" w:rsidRDefault="00992235">
            <w:pPr>
              <w:spacing w:after="0"/>
              <w:ind w:left="34"/>
            </w:pPr>
            <w:r>
              <w:t xml:space="preserve">What did you experience during the session?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0075F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41E7BE93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7286D8ED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3A3CFFE6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5131E183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01A538F5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3A86C4BA" w14:textId="77777777" w:rsidR="000B7F98" w:rsidRDefault="00992235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35F67A" w14:textId="77777777" w:rsidR="000B7F98" w:rsidRDefault="000B7F98"/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3D82A2" w14:textId="77777777" w:rsidR="000B7F98" w:rsidRDefault="000B7F98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9524D" w14:textId="77777777" w:rsidR="000B7F98" w:rsidRDefault="000B7F98"/>
        </w:tc>
      </w:tr>
      <w:tr w:rsidR="000B7F98" w14:paraId="1412BE9E" w14:textId="77777777">
        <w:trPr>
          <w:trHeight w:val="20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21B17" w14:textId="77777777" w:rsidR="000B7F98" w:rsidRDefault="00992235">
            <w:pPr>
              <w:spacing w:after="6" w:line="238" w:lineRule="auto"/>
            </w:pPr>
            <w:r>
              <w:t>What were your</w:t>
            </w:r>
            <w:r>
              <w:t xml:space="preserve"> aims and objectives of experiencing this specialty?   e.g. p</w:t>
            </w:r>
            <w:r>
              <w:t>rior to the Taster, in what specific ways did</w:t>
            </w:r>
            <w:r>
              <w:t xml:space="preserve"> you think you might be suitable for the speciality?</w:t>
            </w:r>
            <w:r>
              <w:rPr>
                <w:sz w:val="24"/>
              </w:rPr>
              <w:t xml:space="preserve"> </w:t>
            </w:r>
          </w:p>
          <w:p w14:paraId="51763259" w14:textId="77777777" w:rsidR="000B7F98" w:rsidRDefault="00992235">
            <w:pPr>
              <w:spacing w:after="0"/>
              <w:ind w:left="3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56E0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5CEFA158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700DA23B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56159589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5169C63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F7A3FDC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2FF08FBF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C76E66" w14:textId="77777777" w:rsidR="000B7F98" w:rsidRDefault="000B7F98"/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E31AFF" w14:textId="77777777" w:rsidR="000B7F98" w:rsidRDefault="000B7F98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F573F" w14:textId="77777777" w:rsidR="000B7F98" w:rsidRDefault="000B7F98"/>
        </w:tc>
      </w:tr>
      <w:tr w:rsidR="000B7F98" w14:paraId="7B721E3E" w14:textId="77777777">
        <w:trPr>
          <w:trHeight w:val="20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2765C0" w14:textId="77777777" w:rsidR="000B7F98" w:rsidRDefault="00992235">
            <w:pPr>
              <w:spacing w:after="0"/>
              <w:ind w:right="6"/>
            </w:pPr>
            <w:r>
              <w:t>How has this experience helped you to achieve your aims and objectives?  e.g. what did you find the</w:t>
            </w:r>
            <w:r>
              <w:t xml:space="preserve"> valuable learning experiences and how did they match your needs?</w:t>
            </w:r>
            <w:r>
              <w:t xml:space="preserve"> What was the most challenging?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752FD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54B77E63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E788AF0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176CD0B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5A4C6C9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6D6AD1CD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35FF9BEF" w14:textId="77777777" w:rsidR="000B7F98" w:rsidRDefault="00992235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0E0069" w14:textId="77777777" w:rsidR="000B7F98" w:rsidRDefault="000B7F98"/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3274CA" w14:textId="77777777" w:rsidR="000B7F98" w:rsidRDefault="000B7F98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74F84" w14:textId="77777777" w:rsidR="000B7F98" w:rsidRDefault="000B7F98"/>
        </w:tc>
      </w:tr>
      <w:tr w:rsidR="000B7F98" w14:paraId="47348CED" w14:textId="77777777">
        <w:trPr>
          <w:trHeight w:val="54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FF1F91" w14:textId="77777777" w:rsidR="000B7F98" w:rsidRDefault="00992235">
            <w:pPr>
              <w:spacing w:after="0"/>
              <w:jc w:val="both"/>
            </w:pPr>
            <w:r>
              <w:t>Did the session meet your expectations? (please tick)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DF02" w14:textId="77777777" w:rsidR="000B7F98" w:rsidRDefault="00992235">
            <w:pPr>
              <w:spacing w:after="0"/>
              <w:ind w:right="33"/>
              <w:jc w:val="center"/>
            </w:pPr>
            <w:r>
              <w:t>Yes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27B2" w14:textId="77777777" w:rsidR="000B7F98" w:rsidRDefault="00992235">
            <w:pPr>
              <w:spacing w:after="0"/>
              <w:ind w:left="1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9494" w14:textId="77777777" w:rsidR="000B7F98" w:rsidRDefault="00992235">
            <w:pPr>
              <w:spacing w:after="0"/>
              <w:ind w:right="38"/>
              <w:jc w:val="center"/>
            </w:pPr>
            <w:r>
              <w:t>No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DE574" w14:textId="77777777" w:rsidR="000B7F98" w:rsidRDefault="000B7F98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87E5C" w14:textId="77777777" w:rsidR="000B7F98" w:rsidRDefault="00992235">
            <w:pPr>
              <w:spacing w:after="0"/>
              <w:ind w:left="47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B7F98" w14:paraId="6C424C37" w14:textId="77777777">
        <w:trPr>
          <w:trHeight w:val="54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0F4387" w14:textId="77777777" w:rsidR="000B7F98" w:rsidRDefault="00992235">
            <w:pPr>
              <w:spacing w:after="0"/>
            </w:pPr>
            <w:r>
              <w:lastRenderedPageBreak/>
              <w:t>How would you rate your Taster Days?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6D4E" w14:textId="77777777" w:rsidR="000B7F98" w:rsidRDefault="00992235">
            <w:pPr>
              <w:spacing w:after="0"/>
              <w:ind w:right="33"/>
              <w:jc w:val="center"/>
            </w:pPr>
            <w:r>
              <w:t>Poor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2C51" w14:textId="77777777" w:rsidR="000B7F98" w:rsidRDefault="00992235">
            <w:pPr>
              <w:spacing w:after="0"/>
              <w:ind w:right="31"/>
              <w:jc w:val="center"/>
            </w:pPr>
            <w:r>
              <w:t>Average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F73E" w14:textId="77777777" w:rsidR="000B7F98" w:rsidRDefault="00992235">
            <w:pPr>
              <w:spacing w:after="0"/>
              <w:ind w:right="33"/>
              <w:jc w:val="center"/>
            </w:pPr>
            <w:r>
              <w:t>Good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DADD" w14:textId="77777777" w:rsidR="000B7F98" w:rsidRDefault="00992235">
            <w:pPr>
              <w:spacing w:after="0"/>
              <w:ind w:right="36"/>
              <w:jc w:val="center"/>
            </w:pPr>
            <w:r>
              <w:rPr>
                <w:sz w:val="24"/>
              </w:rPr>
              <w:t xml:space="preserve">Excellent </w:t>
            </w:r>
          </w:p>
        </w:tc>
      </w:tr>
      <w:tr w:rsidR="000B7F98" w14:paraId="011D8261" w14:textId="77777777">
        <w:trPr>
          <w:trHeight w:val="88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72C49A" w14:textId="77777777" w:rsidR="000B7F98" w:rsidRDefault="00992235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BED3411" w14:textId="77777777" w:rsidR="000B7F98" w:rsidRDefault="00992235">
            <w:pPr>
              <w:spacing w:after="0"/>
            </w:pPr>
            <w:r>
              <w:t>Signature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34E24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32096603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2D9B5E01" w14:textId="77777777" w:rsidR="000B7F98" w:rsidRDefault="00992235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208D5" w14:textId="77777777" w:rsidR="000B7F98" w:rsidRDefault="000B7F98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C99D41" w14:textId="77777777" w:rsidR="000B7F98" w:rsidRDefault="00992235">
            <w:pPr>
              <w:spacing w:after="0"/>
            </w:pPr>
            <w:r>
              <w:t>Date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2CA90" w14:textId="77777777" w:rsidR="000B7F98" w:rsidRDefault="00992235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1CB36" w14:textId="77777777" w:rsidR="000B7F98" w:rsidRDefault="000B7F98"/>
        </w:tc>
      </w:tr>
    </w:tbl>
    <w:p w14:paraId="641F79B6" w14:textId="77777777" w:rsidR="000B7F98" w:rsidRDefault="00992235">
      <w:pPr>
        <w:spacing w:after="0"/>
        <w:ind w:left="413"/>
        <w:jc w:val="center"/>
      </w:pPr>
      <w:r>
        <w:rPr>
          <w:b/>
          <w:sz w:val="24"/>
        </w:rPr>
        <w:t xml:space="preserve"> </w:t>
      </w:r>
    </w:p>
    <w:p w14:paraId="268D16FB" w14:textId="77777777" w:rsidR="000B7F98" w:rsidRDefault="00992235">
      <w:pPr>
        <w:spacing w:after="0"/>
        <w:ind w:right="2335"/>
        <w:jc w:val="right"/>
      </w:pPr>
      <w:r>
        <w:rPr>
          <w:b/>
          <w:sz w:val="24"/>
        </w:rPr>
        <w:t xml:space="preserve">Please upload a copy to your e-portfolio </w:t>
      </w:r>
    </w:p>
    <w:sectPr w:rsidR="000B7F9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98"/>
    <w:rsid w:val="000B7F98"/>
    <w:rsid w:val="009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CB21"/>
  <w15:docId w15:val="{A16C1195-2039-4ECC-8DC6-992573CE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christiner</dc:creator>
  <cp:keywords/>
  <cp:lastModifiedBy>Gillian Carter</cp:lastModifiedBy>
  <cp:revision>2</cp:revision>
  <dcterms:created xsi:type="dcterms:W3CDTF">2018-12-19T10:35:00Z</dcterms:created>
  <dcterms:modified xsi:type="dcterms:W3CDTF">2018-12-19T10:35:00Z</dcterms:modified>
</cp:coreProperties>
</file>