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05794" w14:textId="77777777" w:rsidR="000B5C35" w:rsidRPr="006801D8" w:rsidRDefault="000B5C35" w:rsidP="006B6247">
      <w:pPr>
        <w:jc w:val="center"/>
        <w:rPr>
          <w:rFonts w:ascii="Verdana" w:hAnsi="Verdana" w:cs="Arial"/>
          <w:b/>
          <w:color w:val="1F497D" w:themeColor="text2"/>
          <w:sz w:val="28"/>
          <w:szCs w:val="28"/>
        </w:rPr>
      </w:pPr>
      <w:bookmarkStart w:id="0" w:name="_GoBack"/>
      <w:bookmarkEnd w:id="0"/>
      <w:r w:rsidRPr="006801D8">
        <w:rPr>
          <w:rFonts w:ascii="Verdana" w:hAnsi="Verdana" w:cs="Arial"/>
          <w:b/>
          <w:noProof/>
          <w:color w:val="1F497D" w:themeColor="text2"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024764B" wp14:editId="41DB0ABD">
            <wp:simplePos x="0" y="0"/>
            <wp:positionH relativeFrom="column">
              <wp:posOffset>5314950</wp:posOffset>
            </wp:positionH>
            <wp:positionV relativeFrom="paragraph">
              <wp:posOffset>-171450</wp:posOffset>
            </wp:positionV>
            <wp:extent cx="1028700" cy="962025"/>
            <wp:effectExtent l="19050" t="0" r="0" b="0"/>
            <wp:wrapThrough wrapText="bothSides">
              <wp:wrapPolygon edited="0">
                <wp:start x="2000" y="428"/>
                <wp:lineTo x="-400" y="7271"/>
                <wp:lineTo x="2000" y="14115"/>
                <wp:lineTo x="3600" y="20958"/>
                <wp:lineTo x="18800" y="20958"/>
                <wp:lineTo x="19600" y="14543"/>
                <wp:lineTo x="19600" y="14115"/>
                <wp:lineTo x="21600" y="7699"/>
                <wp:lineTo x="21600" y="5988"/>
                <wp:lineTo x="19200" y="855"/>
                <wp:lineTo x="18400" y="428"/>
                <wp:lineTo x="2000" y="428"/>
              </wp:wrapPolygon>
            </wp:wrapThrough>
            <wp:docPr id="2" name="Picture 2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_2co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1D8">
        <w:rPr>
          <w:rFonts w:ascii="Verdana" w:hAnsi="Verdana" w:cs="Arial"/>
          <w:b/>
          <w:color w:val="1F497D" w:themeColor="text2"/>
          <w:sz w:val="28"/>
          <w:szCs w:val="28"/>
        </w:rPr>
        <w:t>Scottish GP</w:t>
      </w:r>
    </w:p>
    <w:p w14:paraId="3CAC9C9C" w14:textId="77777777" w:rsidR="000B5C35" w:rsidRPr="006801D8" w:rsidRDefault="000B5C35" w:rsidP="006B6247">
      <w:pPr>
        <w:jc w:val="center"/>
        <w:rPr>
          <w:rFonts w:ascii="Verdana" w:hAnsi="Verdana" w:cs="Arial"/>
          <w:b/>
          <w:color w:val="1F497D" w:themeColor="text2"/>
          <w:sz w:val="28"/>
          <w:szCs w:val="28"/>
        </w:rPr>
      </w:pPr>
      <w:r w:rsidRPr="006801D8">
        <w:rPr>
          <w:rFonts w:ascii="Verdana" w:hAnsi="Verdana" w:cs="Arial"/>
          <w:b/>
          <w:color w:val="1F497D" w:themeColor="text2"/>
          <w:sz w:val="28"/>
          <w:szCs w:val="28"/>
        </w:rPr>
        <w:t>Educational Supervisor Meeting</w:t>
      </w:r>
    </w:p>
    <w:p w14:paraId="4500F054" w14:textId="77777777" w:rsidR="0064323E" w:rsidRPr="006801D8" w:rsidRDefault="0064323E" w:rsidP="004269B3">
      <w:pPr>
        <w:jc w:val="both"/>
        <w:rPr>
          <w:rFonts w:ascii="Verdana" w:hAnsi="Verdana" w:cs="Arial"/>
          <w:b/>
          <w:color w:val="1F497D" w:themeColor="text2"/>
          <w:sz w:val="28"/>
          <w:szCs w:val="28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1992"/>
        <w:gridCol w:w="2106"/>
        <w:gridCol w:w="2526"/>
      </w:tblGrid>
      <w:tr w:rsidR="00425218" w:rsidRPr="006801D8" w14:paraId="354E1EB9" w14:textId="77777777" w:rsidTr="00E72586">
        <w:trPr>
          <w:trHeight w:val="596"/>
        </w:trPr>
        <w:tc>
          <w:tcPr>
            <w:tcW w:w="2697" w:type="dxa"/>
          </w:tcPr>
          <w:p w14:paraId="50109052" w14:textId="77777777" w:rsidR="00425218" w:rsidRPr="006801D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N</w:t>
            </w:r>
            <w:r w:rsidR="00491A92">
              <w:rPr>
                <w:rFonts w:ascii="Verdana" w:hAnsi="Verdana" w:cs="Arial"/>
                <w:color w:val="1F497D" w:themeColor="text2"/>
              </w:rPr>
              <w:t>ame of Educational Supervisor</w:t>
            </w:r>
          </w:p>
        </w:tc>
        <w:tc>
          <w:tcPr>
            <w:tcW w:w="6624" w:type="dxa"/>
            <w:gridSpan w:val="3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295"/>
              <w:placeholder>
                <w:docPart w:val="A93FB250F5A44241AB197334D865E06E"/>
              </w:placeholder>
              <w:showingPlcHdr/>
              <w:text w:multiLine="1"/>
            </w:sdtPr>
            <w:sdtEndPr/>
            <w:sdtContent>
              <w:p w14:paraId="267D7068" w14:textId="77777777" w:rsidR="00425218" w:rsidRPr="006801D8" w:rsidRDefault="00425218" w:rsidP="00E72586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7547C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218" w:rsidRPr="006801D8" w14:paraId="45E14F46" w14:textId="77777777" w:rsidTr="00E72586">
        <w:trPr>
          <w:trHeight w:val="509"/>
        </w:trPr>
        <w:tc>
          <w:tcPr>
            <w:tcW w:w="2697" w:type="dxa"/>
          </w:tcPr>
          <w:p w14:paraId="10FD69FD" w14:textId="77777777" w:rsidR="00425218" w:rsidRPr="006801D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Name &amp; Address of Training Practice</w:t>
            </w:r>
          </w:p>
        </w:tc>
        <w:tc>
          <w:tcPr>
            <w:tcW w:w="6624" w:type="dxa"/>
            <w:gridSpan w:val="3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296"/>
              <w:placeholder>
                <w:docPart w:val="63DF40EED5854B6EAA0FFF16A385D4CC"/>
              </w:placeholder>
              <w:showingPlcHdr/>
              <w:text w:multiLine="1"/>
            </w:sdtPr>
            <w:sdtEndPr/>
            <w:sdtContent>
              <w:p w14:paraId="64D7CD06" w14:textId="77777777" w:rsidR="00425218" w:rsidRPr="006801D8" w:rsidRDefault="00425218" w:rsidP="00E72586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2B78E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25218" w:rsidRPr="006801D8" w14:paraId="36C74D12" w14:textId="77777777" w:rsidTr="00E72586">
        <w:trPr>
          <w:trHeight w:val="251"/>
        </w:trPr>
        <w:tc>
          <w:tcPr>
            <w:tcW w:w="2697" w:type="dxa"/>
          </w:tcPr>
          <w:p w14:paraId="6FAB0013" w14:textId="77777777" w:rsidR="00425218" w:rsidRPr="006801D8" w:rsidRDefault="00425218" w:rsidP="00E72586">
            <w:pPr>
              <w:spacing w:after="0"/>
              <w:jc w:val="both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color w:val="1F497D" w:themeColor="text2"/>
              </w:rPr>
              <w:t>Date of Meeting/Visit</w:t>
            </w:r>
          </w:p>
        </w:tc>
        <w:sdt>
          <w:sdtPr>
            <w:rPr>
              <w:rFonts w:ascii="Arial" w:hAnsi="Arial" w:cs="Arial"/>
              <w:b/>
              <w:color w:val="1F497D" w:themeColor="text2"/>
            </w:rPr>
            <w:id w:val="15850297"/>
            <w:placeholder>
              <w:docPart w:val="F93D1DBF3231492CA848173ED425C5FB"/>
            </w:placeholder>
            <w:showingPlcHdr/>
            <w:date w:fullDate="2016-03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4" w:type="dxa"/>
                <w:gridSpan w:val="3"/>
              </w:tcPr>
              <w:p w14:paraId="0E2EDC54" w14:textId="77777777" w:rsidR="00425218" w:rsidRPr="006801D8" w:rsidRDefault="00425218" w:rsidP="00E72586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DD2D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25218" w:rsidRPr="00073AB0" w14:paraId="2B1BF857" w14:textId="77777777" w:rsidTr="00E72586">
        <w:trPr>
          <w:trHeight w:val="403"/>
        </w:trPr>
        <w:tc>
          <w:tcPr>
            <w:tcW w:w="2697" w:type="dxa"/>
          </w:tcPr>
          <w:p w14:paraId="16E47B1E" w14:textId="77777777" w:rsidR="00425218" w:rsidRPr="006801D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Type of Visit</w:t>
            </w:r>
          </w:p>
        </w:tc>
        <w:tc>
          <w:tcPr>
            <w:tcW w:w="1992" w:type="dxa"/>
            <w:vAlign w:val="center"/>
          </w:tcPr>
          <w:p w14:paraId="5653DDA0" w14:textId="62EF6D5A" w:rsidR="00425218" w:rsidRDefault="00425218" w:rsidP="00E7258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0B37D9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81.75pt;height:21pt" o:ole="">
                  <v:imagedata r:id="rId13" o:title=""/>
                </v:shape>
                <w:control r:id="rId14" w:name="op_visit21" w:shapeid="_x0000_i1033"/>
              </w:object>
            </w:r>
          </w:p>
        </w:tc>
        <w:tc>
          <w:tcPr>
            <w:tcW w:w="2106" w:type="dxa"/>
            <w:vAlign w:val="center"/>
          </w:tcPr>
          <w:p w14:paraId="6A6A3803" w14:textId="77777777" w:rsidR="00425218" w:rsidRDefault="00425218" w:rsidP="00E7258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2526" w:type="dxa"/>
            <w:vAlign w:val="center"/>
          </w:tcPr>
          <w:p w14:paraId="07F3B2B8" w14:textId="77777777" w:rsidR="00425218" w:rsidRPr="00073AB0" w:rsidRDefault="00425218" w:rsidP="00E72586">
            <w:pPr>
              <w:spacing w:after="0"/>
              <w:rPr>
                <w:rFonts w:ascii="Arial" w:hAnsi="Arial" w:cs="Arial"/>
              </w:rPr>
            </w:pPr>
          </w:p>
        </w:tc>
      </w:tr>
      <w:tr w:rsidR="00425218" w:rsidRPr="00073AB0" w14:paraId="372F9FE9" w14:textId="77777777" w:rsidTr="00E72586">
        <w:trPr>
          <w:trHeight w:val="403"/>
        </w:trPr>
        <w:tc>
          <w:tcPr>
            <w:tcW w:w="2697" w:type="dxa"/>
          </w:tcPr>
          <w:p w14:paraId="6B12DD9F" w14:textId="77777777" w:rsidR="0042521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Reason for visit</w:t>
            </w:r>
          </w:p>
        </w:tc>
        <w:tc>
          <w:tcPr>
            <w:tcW w:w="1992" w:type="dxa"/>
            <w:vAlign w:val="center"/>
          </w:tcPr>
          <w:p w14:paraId="4DCD098F" w14:textId="075D4386" w:rsidR="00425218" w:rsidRDefault="00425218" w:rsidP="00E7258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7897C38C">
                <v:shape id="_x0000_i1035" type="#_x0000_t75" style="width:73.5pt;height:21pt" o:ole="">
                  <v:imagedata r:id="rId15" o:title=""/>
                </v:shape>
                <w:control r:id="rId16" w:name="op_visit211" w:shapeid="_x0000_i1035"/>
              </w:object>
            </w:r>
          </w:p>
        </w:tc>
        <w:tc>
          <w:tcPr>
            <w:tcW w:w="2106" w:type="dxa"/>
            <w:vAlign w:val="center"/>
          </w:tcPr>
          <w:p w14:paraId="4DF482E6" w14:textId="247E79A6" w:rsidR="00425218" w:rsidRDefault="00425218" w:rsidP="00E72586">
            <w:pPr>
              <w:spacing w:after="0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7135BFA0">
                <v:shape id="_x0000_i1037" type="#_x0000_t75" style="width:94.5pt;height:21pt" o:ole="">
                  <v:imagedata r:id="rId17" o:title=""/>
                </v:shape>
                <w:control r:id="rId18" w:name="op_visit212" w:shapeid="_x0000_i1037"/>
              </w:object>
            </w:r>
          </w:p>
        </w:tc>
        <w:tc>
          <w:tcPr>
            <w:tcW w:w="2526" w:type="dxa"/>
            <w:vAlign w:val="center"/>
          </w:tcPr>
          <w:p w14:paraId="384E8420" w14:textId="450AB900" w:rsidR="00425218" w:rsidRPr="00073AB0" w:rsidRDefault="00425218" w:rsidP="00E7258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object w:dxaOrig="225" w:dyaOrig="225" w14:anchorId="36056160">
                <v:shape id="_x0000_i1039" type="#_x0000_t75" style="width:115.5pt;height:21pt" o:ole="">
                  <v:imagedata r:id="rId19" o:title=""/>
                </v:shape>
                <w:control r:id="rId20" w:name="op_visit213" w:shapeid="_x0000_i1039"/>
              </w:object>
            </w:r>
          </w:p>
        </w:tc>
      </w:tr>
      <w:tr w:rsidR="00425218" w:rsidRPr="006801D8" w14:paraId="46B8245D" w14:textId="77777777" w:rsidTr="00E72586">
        <w:trPr>
          <w:trHeight w:val="535"/>
        </w:trPr>
        <w:tc>
          <w:tcPr>
            <w:tcW w:w="2697" w:type="dxa"/>
          </w:tcPr>
          <w:p w14:paraId="391670C8" w14:textId="77777777" w:rsidR="00425218" w:rsidRPr="006801D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 xml:space="preserve">Date of Regional </w:t>
            </w:r>
            <w:r w:rsidRPr="006801D8">
              <w:rPr>
                <w:rFonts w:ascii="Verdana" w:hAnsi="Verdana" w:cs="Arial"/>
                <w:color w:val="1F497D" w:themeColor="text2"/>
              </w:rPr>
              <w:t xml:space="preserve">Quality Management </w:t>
            </w:r>
            <w:r>
              <w:rPr>
                <w:rFonts w:ascii="Verdana" w:hAnsi="Verdana" w:cs="Arial"/>
                <w:color w:val="1F497D" w:themeColor="text2"/>
              </w:rPr>
              <w:t>Group m</w:t>
            </w:r>
            <w:r w:rsidRPr="006801D8">
              <w:rPr>
                <w:rFonts w:ascii="Verdana" w:hAnsi="Verdana" w:cs="Arial"/>
                <w:color w:val="1F497D" w:themeColor="text2"/>
              </w:rPr>
              <w:t xml:space="preserve">eeting </w:t>
            </w:r>
          </w:p>
        </w:tc>
        <w:tc>
          <w:tcPr>
            <w:tcW w:w="6624" w:type="dxa"/>
            <w:gridSpan w:val="3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15850325"/>
              <w:placeholder>
                <w:docPart w:val="B33D6B8DA7024AAB906E1D404CE6C9E3"/>
              </w:placeholder>
              <w:showingPlcHdr/>
              <w:date w:fullDate="2016-03-17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CF178E8" w14:textId="77777777" w:rsidR="00425218" w:rsidRPr="006801D8" w:rsidRDefault="00425218" w:rsidP="00E72586">
                <w:pPr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DD2DEF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425218" w:rsidRPr="006801D8" w14:paraId="23F54227" w14:textId="77777777" w:rsidTr="00E72586">
        <w:trPr>
          <w:trHeight w:val="535"/>
        </w:trPr>
        <w:tc>
          <w:tcPr>
            <w:tcW w:w="2697" w:type="dxa"/>
          </w:tcPr>
          <w:p w14:paraId="2157D396" w14:textId="77777777" w:rsidR="00425218" w:rsidRDefault="00425218" w:rsidP="00E72586">
            <w:pPr>
              <w:spacing w:after="0"/>
              <w:rPr>
                <w:rFonts w:ascii="Verdana" w:hAnsi="Verdana" w:cs="Arial"/>
                <w:color w:val="1F497D" w:themeColor="text2"/>
              </w:rPr>
            </w:pPr>
            <w:r>
              <w:rPr>
                <w:rFonts w:ascii="Verdana" w:hAnsi="Verdana" w:cs="Arial"/>
                <w:color w:val="1F497D" w:themeColor="text2"/>
              </w:rPr>
              <w:t>Visiting/Interview Team</w:t>
            </w:r>
          </w:p>
        </w:tc>
        <w:tc>
          <w:tcPr>
            <w:tcW w:w="6624" w:type="dxa"/>
            <w:gridSpan w:val="3"/>
          </w:tcPr>
          <w:sdt>
            <w:sdtPr>
              <w:rPr>
                <w:rFonts w:ascii="Arial" w:hAnsi="Arial" w:cs="Arial"/>
                <w:b/>
                <w:color w:val="1F497D" w:themeColor="text2"/>
              </w:rPr>
              <w:id w:val="996532758"/>
              <w:placeholder>
                <w:docPart w:val="ED7A6BCA0FA84CF297A0A51673533496"/>
              </w:placeholder>
              <w:showingPlcHdr/>
              <w:text w:multiLine="1"/>
            </w:sdtPr>
            <w:sdtEndPr/>
            <w:sdtContent>
              <w:p w14:paraId="415CE620" w14:textId="77777777" w:rsidR="00425218" w:rsidRPr="006801D8" w:rsidRDefault="00425218" w:rsidP="00E72586">
                <w:pPr>
                  <w:spacing w:after="0"/>
                  <w:rPr>
                    <w:rFonts w:ascii="Arial" w:hAnsi="Arial" w:cs="Arial"/>
                    <w:b/>
                    <w:color w:val="1F497D" w:themeColor="text2"/>
                  </w:rPr>
                </w:pPr>
                <w:r w:rsidRPr="007547C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12F7948F" w14:textId="77777777" w:rsidR="000A29C5" w:rsidRDefault="000A29C5" w:rsidP="00425218">
      <w:pPr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p w14:paraId="3F0AE2E1" w14:textId="77777777" w:rsidR="00B24DD0" w:rsidRDefault="00B24DD0" w:rsidP="006B6247">
      <w:pPr>
        <w:jc w:val="center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</w:p>
    <w:p w14:paraId="1FAE9CAB" w14:textId="77777777" w:rsidR="00047813" w:rsidRDefault="00016D31" w:rsidP="006B6247">
      <w:pPr>
        <w:jc w:val="center"/>
        <w:rPr>
          <w:rFonts w:ascii="Verdana" w:hAnsi="Verdana" w:cs="Arial"/>
          <w:b/>
          <w:color w:val="1F497D" w:themeColor="text2"/>
          <w:sz w:val="28"/>
          <w:szCs w:val="28"/>
          <w:u w:val="single"/>
        </w:rPr>
      </w:pPr>
      <w:r w:rsidRPr="006801D8">
        <w:rPr>
          <w:rFonts w:ascii="Verdana" w:hAnsi="Verdana" w:cs="Arial"/>
          <w:b/>
          <w:color w:val="1F497D" w:themeColor="text2"/>
          <w:sz w:val="28"/>
          <w:szCs w:val="28"/>
          <w:u w:val="single"/>
        </w:rPr>
        <w:t>Meeting with GP Educational Supervisor</w:t>
      </w:r>
    </w:p>
    <w:p w14:paraId="08BD182D" w14:textId="77777777" w:rsidR="00047813" w:rsidRPr="006801D8" w:rsidRDefault="00556DD2" w:rsidP="004269B3">
      <w:pPr>
        <w:jc w:val="both"/>
        <w:rPr>
          <w:rFonts w:ascii="Verdana" w:hAnsi="Verdana" w:cs="Arial"/>
          <w:b/>
          <w:color w:val="1F497D" w:themeColor="text2"/>
        </w:rPr>
      </w:pPr>
      <w:r w:rsidRPr="006801D8">
        <w:rPr>
          <w:rFonts w:ascii="Verdana" w:hAnsi="Verdana" w:cs="Arial"/>
          <w:b/>
          <w:color w:val="1F497D" w:themeColor="text2"/>
        </w:rPr>
        <w:t xml:space="preserve">Feedback relating to </w:t>
      </w:r>
      <w:r w:rsidR="00047813" w:rsidRPr="006801D8">
        <w:rPr>
          <w:rFonts w:ascii="Verdana" w:hAnsi="Verdana" w:cs="Arial"/>
          <w:b/>
          <w:color w:val="1F497D" w:themeColor="text2"/>
        </w:rPr>
        <w:t>the seven GMC Educational Supervisor (ES) Competency areas: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7813" w:rsidRPr="006801D8" w14:paraId="3A6F8419" w14:textId="77777777" w:rsidTr="00AF5EC2">
        <w:trPr>
          <w:trHeight w:val="1102"/>
        </w:trPr>
        <w:tc>
          <w:tcPr>
            <w:tcW w:w="0" w:type="auto"/>
            <w:shd w:val="clear" w:color="auto" w:fill="C6D9F1" w:themeFill="text2" w:themeFillTint="33"/>
          </w:tcPr>
          <w:p w14:paraId="595537D5" w14:textId="77777777" w:rsidR="00047813" w:rsidRPr="006801D8" w:rsidRDefault="00047813" w:rsidP="004269B3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Ensuring safe and effective patient care through training</w:t>
            </w:r>
          </w:p>
          <w:p w14:paraId="354BDD24" w14:textId="77777777" w:rsidR="00047813" w:rsidRPr="006801D8" w:rsidRDefault="00047813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This section is about how the ES protect patients and enhance their care through the supervision of trainees; balancing the needs of your patients and the service with the educational needs of trainees.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[GMC Requirements: R1.7, R1.8, R1.10, R1.13]</w:t>
            </w:r>
          </w:p>
        </w:tc>
      </w:tr>
      <w:tr w:rsidR="00C92FC2" w:rsidRPr="006801D8" w14:paraId="5B1AF651" w14:textId="77777777" w:rsidTr="00C92FC2">
        <w:trPr>
          <w:trHeight w:val="1117"/>
        </w:trPr>
        <w:tc>
          <w:tcPr>
            <w:tcW w:w="0" w:type="auto"/>
            <w:shd w:val="clear" w:color="auto" w:fill="D9D9D9"/>
          </w:tcPr>
          <w:p w14:paraId="632B7AA3" w14:textId="77777777" w:rsidR="006B6247" w:rsidRPr="006801D8" w:rsidRDefault="006B6247" w:rsidP="00F14620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 xml:space="preserve">Questions &amp; </w:t>
            </w:r>
            <w:r w:rsidR="00EF3C1F" w:rsidRPr="006801D8">
              <w:rPr>
                <w:rFonts w:ascii="Verdana" w:hAnsi="Verdana" w:cs="Arial"/>
                <w:b/>
                <w:i/>
                <w:color w:val="1F497D" w:themeColor="text2"/>
              </w:rPr>
              <w:t>Comments:</w:t>
            </w:r>
          </w:p>
          <w:p w14:paraId="160CAAF7" w14:textId="77777777" w:rsidR="006B6247" w:rsidRPr="006801D8" w:rsidRDefault="006B6247" w:rsidP="00F14620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</w:p>
          <w:p w14:paraId="7F0780D8" w14:textId="77777777" w:rsidR="006B6247" w:rsidRPr="006801D8" w:rsidRDefault="006B6247" w:rsidP="00F14620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the educational induction to the practice and how it is appropriate and addresses trainees’ needs?</w:t>
            </w:r>
          </w:p>
          <w:p w14:paraId="5DE6EABC" w14:textId="77777777" w:rsidR="006B6247" w:rsidRPr="006801D8" w:rsidRDefault="006B6247" w:rsidP="00F14620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What are the arrangements for supervis</w:t>
            </w:r>
            <w:r w:rsidR="00AE364F">
              <w:rPr>
                <w:rFonts w:ascii="Verdana" w:hAnsi="Verdana" w:cs="Arial"/>
                <w:i/>
                <w:color w:val="1F497D" w:themeColor="text2"/>
              </w:rPr>
              <w:t>ion of trainees during consulting (including telephone and triage)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>, home visits, on call/duty doctor, for prescribing and referrals?</w:t>
            </w:r>
          </w:p>
          <w:p w14:paraId="7EC80955" w14:textId="77777777" w:rsidR="00C92FC2" w:rsidRPr="006B6247" w:rsidRDefault="006B6247" w:rsidP="00F14620">
            <w:pPr>
              <w:pStyle w:val="ListParagraph"/>
              <w:numPr>
                <w:ilvl w:val="0"/>
                <w:numId w:val="7"/>
              </w:num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How does the practice adapt their supervision arrangements to reflect trainee needs and development through the post? </w:t>
            </w:r>
          </w:p>
        </w:tc>
      </w:tr>
      <w:tr w:rsidR="00047813" w:rsidRPr="006801D8" w14:paraId="24147F45" w14:textId="77777777" w:rsidTr="006B6247">
        <w:trPr>
          <w:trHeight w:val="1833"/>
        </w:trPr>
        <w:tc>
          <w:tcPr>
            <w:tcW w:w="0" w:type="auto"/>
          </w:tcPr>
          <w:p w14:paraId="346865C1" w14:textId="77777777" w:rsidR="005541F7" w:rsidRPr="006B6247" w:rsidRDefault="00D209B4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</w:rPr>
              <w:lastRenderedPageBreak/>
              <w:t>Summary:</w:t>
            </w:r>
          </w:p>
        </w:tc>
      </w:tr>
    </w:tbl>
    <w:p w14:paraId="416351F5" w14:textId="77777777" w:rsidR="005541F7" w:rsidRPr="006801D8" w:rsidRDefault="005541F7" w:rsidP="004269B3">
      <w:pPr>
        <w:jc w:val="both"/>
        <w:rPr>
          <w:rFonts w:ascii="Verdana" w:hAnsi="Verdana" w:cs="Arial"/>
          <w:b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047813" w:rsidRPr="006801D8" w14:paraId="7DD847A8" w14:textId="77777777" w:rsidTr="00AF5EC2">
        <w:trPr>
          <w:trHeight w:val="1266"/>
        </w:trPr>
        <w:tc>
          <w:tcPr>
            <w:tcW w:w="0" w:type="auto"/>
            <w:shd w:val="clear" w:color="auto" w:fill="C6D9F1" w:themeFill="text2" w:themeFillTint="33"/>
          </w:tcPr>
          <w:p w14:paraId="1A4C0051" w14:textId="77777777" w:rsidR="00047813" w:rsidRPr="006801D8" w:rsidRDefault="00047813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Establishing and maintaining an environment for learning</w:t>
            </w:r>
          </w:p>
          <w:p w14:paraId="70B4F4DF" w14:textId="77777777" w:rsidR="00047813" w:rsidRPr="006801D8" w:rsidRDefault="00047813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6922F9DB" w14:textId="77777777" w:rsidR="00047813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This section is about how the ES </w:t>
            </w:r>
            <w:r w:rsidR="00047813"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provide a safe clinical environment that is conducive to effective learning for trainees and others.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[GMC Requirements: R1.5, R1.7, R1.8, R1.12, R1.13, R1.15, R1.16, R1.17, R1.18, R2.19, R1.21 R3.4, R3.10, R3.11, R3.12, R3.13, R4.2, R4.5, R4.6]</w:t>
            </w:r>
          </w:p>
        </w:tc>
      </w:tr>
      <w:tr w:rsidR="00C92FC2" w:rsidRPr="006801D8" w14:paraId="589EA517" w14:textId="77777777" w:rsidTr="00B24DD0">
        <w:trPr>
          <w:trHeight w:val="558"/>
        </w:trPr>
        <w:tc>
          <w:tcPr>
            <w:tcW w:w="0" w:type="auto"/>
            <w:shd w:val="pct15" w:color="auto" w:fill="FFFFFF"/>
          </w:tcPr>
          <w:p w14:paraId="6D41F6F5" w14:textId="77777777" w:rsidR="006B6247" w:rsidRPr="00B24DD0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 xml:space="preserve">Questions &amp; </w:t>
            </w:r>
            <w:r w:rsidR="00EF3C1F" w:rsidRPr="006801D8">
              <w:rPr>
                <w:rFonts w:ascii="Verdana" w:hAnsi="Verdana" w:cs="Arial"/>
                <w:b/>
                <w:i/>
                <w:color w:val="1F497D" w:themeColor="text2"/>
              </w:rPr>
              <w:t>Comments:</w:t>
            </w:r>
          </w:p>
          <w:p w14:paraId="16AC09D2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Has the practice made any adjustments to accommodate trainees with special requirements (for example trainees needing to work flexibly, or those who have a disability, special religious or traditional requirements </w:t>
            </w:r>
            <w:r w:rsidR="00EF3C1F" w:rsidRPr="006801D8">
              <w:rPr>
                <w:rFonts w:ascii="Verdana" w:hAnsi="Verdana" w:cs="Arial"/>
                <w:i/>
                <w:color w:val="1F497D" w:themeColor="text2"/>
              </w:rPr>
              <w:t>etc.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>)?</w:t>
            </w:r>
          </w:p>
          <w:p w14:paraId="610177A8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trainee weekly timetable.</w:t>
            </w:r>
          </w:p>
          <w:p w14:paraId="105854FB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opportunities for formal and informal teaching including frequency of tutorials, relevance of topics, involvement of the wider team in teaching</w:t>
            </w:r>
          </w:p>
          <w:p w14:paraId="27C0D8B5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Do tutorials take place when ES is absent? </w:t>
            </w:r>
          </w:p>
          <w:p w14:paraId="2C466216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How does the practice respond to trainees’ requests to attend external training courses?</w:t>
            </w:r>
          </w:p>
          <w:p w14:paraId="232DA0AA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How does the practice respond to trainee’s requests for study leave?</w:t>
            </w:r>
          </w:p>
          <w:p w14:paraId="287955DA" w14:textId="77777777" w:rsidR="006B6247" w:rsidRPr="006801D8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the value of different perspectives feeding into training. Also discuss opportunities for exposure to doctors with special interests both within practice and local practices.</w:t>
            </w:r>
          </w:p>
          <w:p w14:paraId="51DF5998" w14:textId="77777777" w:rsidR="006B6247" w:rsidRPr="006B6247" w:rsidRDefault="006B6247" w:rsidP="006B624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the involvement of the multidisciplinary team in teaching in the practice</w:t>
            </w:r>
          </w:p>
          <w:p w14:paraId="007D0E6A" w14:textId="77777777" w:rsidR="00C92FC2" w:rsidRPr="00B24DD0" w:rsidRDefault="006B6247" w:rsidP="00B24D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How does ES facilitate feedback from trainee and what evidence was available to show that the practice responds to concerns raised by trainee?</w:t>
            </w:r>
          </w:p>
        </w:tc>
      </w:tr>
      <w:tr w:rsidR="00D209B4" w:rsidRPr="006801D8" w14:paraId="3F289DD0" w14:textId="77777777" w:rsidTr="00D209B4">
        <w:tc>
          <w:tcPr>
            <w:tcW w:w="0" w:type="auto"/>
            <w:shd w:val="clear" w:color="auto" w:fill="auto"/>
          </w:tcPr>
          <w:p w14:paraId="5930401E" w14:textId="77777777" w:rsidR="00D209B4" w:rsidRPr="006801D8" w:rsidRDefault="00EF3C1F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Summary:</w:t>
            </w:r>
            <w:r w:rsidR="00D209B4"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 xml:space="preserve"> </w:t>
            </w:r>
          </w:p>
          <w:p w14:paraId="2B189F42" w14:textId="77777777" w:rsidR="008C0E8B" w:rsidRPr="006801D8" w:rsidRDefault="008C0E8B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6AA27114" w14:textId="77777777" w:rsidR="00D209B4" w:rsidRPr="006801D8" w:rsidRDefault="00D209B4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74D8FEC1" w14:textId="77777777" w:rsidR="008C0E8B" w:rsidRPr="006801D8" w:rsidRDefault="008C0E8B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43B220EF" w14:textId="77777777" w:rsidR="00AC2113" w:rsidRPr="006801D8" w:rsidRDefault="00AC2113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23A63D2E" w14:textId="77777777" w:rsidR="008C0E8B" w:rsidRDefault="008C0E8B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3B85C4B5" w14:textId="77777777" w:rsidR="006B6247" w:rsidRDefault="006B6247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5D83A09" w14:textId="77777777" w:rsidR="000A29C5" w:rsidRDefault="000A29C5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23371C6D" w14:textId="77777777" w:rsidR="007D0AF9" w:rsidRDefault="007D0AF9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44A3B12" w14:textId="77777777" w:rsidR="000A29C5" w:rsidRDefault="000A29C5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7EC8E139" w14:textId="77777777" w:rsidR="000A29C5" w:rsidRDefault="000A29C5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7B75570B" w14:textId="77777777" w:rsidR="006B6247" w:rsidRDefault="006B6247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5F992D44" w14:textId="77777777" w:rsidR="006B6247" w:rsidRDefault="006B6247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26A75AE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9313DE0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11F6D8E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7DBA9662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7A281779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6F19701F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3DEF3625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CFCFE0A" w14:textId="77777777" w:rsidR="00491A92" w:rsidRDefault="00491A9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30AA7BE2" w14:textId="77777777" w:rsidR="006B6247" w:rsidRPr="006801D8" w:rsidRDefault="006B6247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  <w:p w14:paraId="175F5410" w14:textId="77777777" w:rsidR="008C0E8B" w:rsidRPr="006801D8" w:rsidRDefault="008C0E8B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</w:tc>
      </w:tr>
      <w:tr w:rsidR="00047813" w:rsidRPr="006801D8" w14:paraId="7FEE4F76" w14:textId="77777777" w:rsidTr="00AF5EC2">
        <w:trPr>
          <w:trHeight w:val="782"/>
        </w:trPr>
        <w:tc>
          <w:tcPr>
            <w:tcW w:w="0" w:type="auto"/>
            <w:shd w:val="clear" w:color="auto" w:fill="C6D9F1" w:themeFill="text2" w:themeFillTint="33"/>
          </w:tcPr>
          <w:p w14:paraId="143B10A7" w14:textId="77777777" w:rsidR="00047813" w:rsidRPr="006801D8" w:rsidRDefault="00047813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color w:val="1F497D" w:themeColor="text2"/>
              </w:rPr>
              <w:lastRenderedPageBreak/>
              <w:br w:type="page"/>
            </w: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Teaching and facilitating learning</w:t>
            </w:r>
          </w:p>
          <w:p w14:paraId="38FA9336" w14:textId="77777777" w:rsidR="00047813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This section is about how the ES </w:t>
            </w:r>
            <w:r w:rsidR="00047813"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work with trainees to facilitate their learning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. [GMC Requirements: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R3.1, R3.5, R3.7]</w:t>
            </w:r>
          </w:p>
        </w:tc>
      </w:tr>
      <w:tr w:rsidR="00C92FC2" w:rsidRPr="006801D8" w14:paraId="21448EF6" w14:textId="77777777" w:rsidTr="007F52CE">
        <w:trPr>
          <w:trHeight w:val="2684"/>
        </w:trPr>
        <w:tc>
          <w:tcPr>
            <w:tcW w:w="0" w:type="auto"/>
            <w:shd w:val="pct15" w:color="auto" w:fill="FFFFFF"/>
          </w:tcPr>
          <w:p w14:paraId="746B61B1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 xml:space="preserve">Questions &amp; </w:t>
            </w:r>
            <w:r w:rsidR="00EF3C1F" w:rsidRPr="006801D8">
              <w:rPr>
                <w:rFonts w:ascii="Verdana" w:hAnsi="Verdana" w:cs="Arial"/>
                <w:b/>
                <w:i/>
                <w:color w:val="1F497D" w:themeColor="text2"/>
              </w:rPr>
              <w:t>Comments:</w:t>
            </w:r>
          </w:p>
          <w:p w14:paraId="568FBF02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</w:p>
          <w:p w14:paraId="639F855E" w14:textId="77777777" w:rsidR="006B6247" w:rsidRPr="006801D8" w:rsidRDefault="006B6247" w:rsidP="006B6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Planning of tutorials. How are these based on trainee’s needs?</w:t>
            </w:r>
          </w:p>
          <w:p w14:paraId="79CC5896" w14:textId="77777777" w:rsidR="006B6247" w:rsidRPr="006801D8" w:rsidRDefault="006B6247" w:rsidP="006B6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Discussion of teaching style and methods.</w:t>
            </w:r>
          </w:p>
          <w:p w14:paraId="2F6F72D8" w14:textId="77777777" w:rsidR="006B6247" w:rsidRPr="00F14620" w:rsidRDefault="006B6247" w:rsidP="006B6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F14620">
              <w:rPr>
                <w:rFonts w:ascii="Verdana" w:hAnsi="Verdana" w:cs="Arial"/>
                <w:i/>
                <w:color w:val="1F497D" w:themeColor="text2"/>
              </w:rPr>
              <w:t xml:space="preserve">What evidence was available in relation to </w:t>
            </w:r>
            <w:r w:rsidR="00F14620" w:rsidRPr="00F14620">
              <w:rPr>
                <w:rFonts w:ascii="Verdana" w:hAnsi="Verdana" w:cs="Arial"/>
                <w:i/>
                <w:color w:val="1F497D" w:themeColor="text2"/>
              </w:rPr>
              <w:t xml:space="preserve">support </w:t>
            </w:r>
            <w:r w:rsidR="00F14620">
              <w:rPr>
                <w:rFonts w:ascii="Verdana" w:hAnsi="Verdana" w:cs="Arial"/>
                <w:i/>
                <w:color w:val="1F497D" w:themeColor="text2"/>
              </w:rPr>
              <w:t>given by ES</w:t>
            </w:r>
            <w:r w:rsidR="00F14620" w:rsidRPr="00F14620">
              <w:rPr>
                <w:rFonts w:ascii="Verdana" w:hAnsi="Verdana" w:cs="Arial"/>
                <w:i/>
                <w:color w:val="1F497D" w:themeColor="text2"/>
              </w:rPr>
              <w:t xml:space="preserve"> in the development of </w:t>
            </w:r>
            <w:r w:rsidR="00F14620">
              <w:rPr>
                <w:rFonts w:ascii="Verdana" w:hAnsi="Verdana" w:cs="Arial"/>
                <w:i/>
                <w:color w:val="1F497D" w:themeColor="text2"/>
              </w:rPr>
              <w:t xml:space="preserve">trainee </w:t>
            </w:r>
            <w:r w:rsidR="00EF3C1F" w:rsidRPr="00F14620">
              <w:rPr>
                <w:rFonts w:ascii="Verdana" w:hAnsi="Verdana" w:cs="Arial"/>
                <w:i/>
                <w:color w:val="1F497D" w:themeColor="text2"/>
              </w:rPr>
              <w:t>self-directed</w:t>
            </w:r>
            <w:r w:rsidR="00F14620" w:rsidRPr="00F14620">
              <w:rPr>
                <w:rFonts w:ascii="Verdana" w:hAnsi="Verdana" w:cs="Arial"/>
                <w:i/>
                <w:color w:val="1F497D" w:themeColor="text2"/>
              </w:rPr>
              <w:t xml:space="preserve"> </w:t>
            </w:r>
            <w:r w:rsidR="00EF3C1F" w:rsidRPr="00F14620">
              <w:rPr>
                <w:rFonts w:ascii="Verdana" w:hAnsi="Verdana" w:cs="Arial"/>
                <w:i/>
                <w:color w:val="1F497D" w:themeColor="text2"/>
              </w:rPr>
              <w:t>learning, self-awareness</w:t>
            </w:r>
            <w:r w:rsidR="00F14620" w:rsidRPr="00F14620">
              <w:rPr>
                <w:rFonts w:ascii="Verdana" w:hAnsi="Verdana" w:cs="Arial"/>
                <w:i/>
                <w:color w:val="1F497D" w:themeColor="text2"/>
              </w:rPr>
              <w:t xml:space="preserve"> and critical reflection </w:t>
            </w:r>
            <w:r w:rsidR="00F14620">
              <w:rPr>
                <w:rFonts w:ascii="Verdana" w:hAnsi="Verdana" w:cs="Arial"/>
                <w:i/>
                <w:color w:val="1F497D" w:themeColor="text2"/>
              </w:rPr>
              <w:t xml:space="preserve">e.g. involvement in SEA, Audit, Trigger tools </w:t>
            </w:r>
            <w:r w:rsidR="00EF3C1F">
              <w:rPr>
                <w:rFonts w:ascii="Verdana" w:hAnsi="Verdana" w:cs="Arial"/>
                <w:i/>
                <w:color w:val="1F497D" w:themeColor="text2"/>
              </w:rPr>
              <w:t>etc.</w:t>
            </w:r>
          </w:p>
          <w:p w14:paraId="6195A827" w14:textId="77777777" w:rsidR="006B6247" w:rsidRDefault="006B6247" w:rsidP="006B6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F14620">
              <w:rPr>
                <w:rFonts w:ascii="Verdana" w:hAnsi="Verdana" w:cs="Arial"/>
                <w:i/>
                <w:color w:val="1F497D" w:themeColor="text2"/>
              </w:rPr>
              <w:t>What arrangements are in place to ensure trainees (ST1 and ST3) gain necessary OOH experience?</w:t>
            </w:r>
          </w:p>
          <w:p w14:paraId="4560B849" w14:textId="77777777" w:rsidR="00F14620" w:rsidRPr="006801D8" w:rsidRDefault="00F14620" w:rsidP="006B624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>
              <w:rPr>
                <w:rFonts w:ascii="Verdana" w:hAnsi="Verdana" w:cs="Arial"/>
                <w:i/>
                <w:color w:val="1F497D" w:themeColor="text2"/>
              </w:rPr>
              <w:t>How is the trainee’s OOH experience discussed/ reviewed?</w:t>
            </w:r>
          </w:p>
          <w:p w14:paraId="2A8A9360" w14:textId="77777777" w:rsidR="00C92FC2" w:rsidRPr="006801D8" w:rsidRDefault="00C92FC2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047813" w:rsidRPr="006801D8" w14:paraId="7BCB8C4E" w14:textId="77777777" w:rsidTr="00047813">
        <w:tc>
          <w:tcPr>
            <w:tcW w:w="0" w:type="auto"/>
          </w:tcPr>
          <w:p w14:paraId="5E2D38F9" w14:textId="77777777" w:rsidR="00047813" w:rsidRPr="006801D8" w:rsidRDefault="00B802B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Summary</w:t>
            </w:r>
            <w:r w:rsidR="00D209B4"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:</w:t>
            </w:r>
          </w:p>
          <w:p w14:paraId="07EF9ED9" w14:textId="77777777" w:rsidR="00047813" w:rsidRPr="006801D8" w:rsidRDefault="00047813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0EAD9E03" w14:textId="77777777" w:rsidR="00C92FC2" w:rsidRPr="006801D8" w:rsidRDefault="00C92FC2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5938EE4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78DD8456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652ACA55" w14:textId="77777777" w:rsidR="0067587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5A0F8B8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7B727C83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721FAD57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4449D745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5FD444DC" w14:textId="77777777" w:rsidR="006B6247" w:rsidRPr="006801D8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6D62A11B" w14:textId="77777777" w:rsidR="00047813" w:rsidRPr="006801D8" w:rsidRDefault="00047813" w:rsidP="006B6247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</w:tc>
      </w:tr>
    </w:tbl>
    <w:p w14:paraId="4AD28425" w14:textId="77777777" w:rsidR="00047813" w:rsidRPr="006801D8" w:rsidRDefault="00047813" w:rsidP="004269B3">
      <w:pPr>
        <w:jc w:val="both"/>
        <w:rPr>
          <w:rFonts w:ascii="Verdana" w:hAnsi="Verdana"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209B4" w:rsidRPr="006801D8" w14:paraId="4FF2A83D" w14:textId="77777777" w:rsidTr="00D209B4">
        <w:tc>
          <w:tcPr>
            <w:tcW w:w="0" w:type="auto"/>
            <w:shd w:val="clear" w:color="auto" w:fill="C6D9F1" w:themeFill="text2" w:themeFillTint="33"/>
          </w:tcPr>
          <w:p w14:paraId="09246A5E" w14:textId="77777777" w:rsidR="00D209B4" w:rsidRPr="006801D8" w:rsidRDefault="00D209B4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u w:val="single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Enhancing learning through assessment</w:t>
            </w:r>
          </w:p>
          <w:p w14:paraId="55115357" w14:textId="77777777" w:rsidR="00D209B4" w:rsidRPr="006801D8" w:rsidRDefault="00822AB5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i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This section is about how the ES</w:t>
            </w:r>
            <w:r w:rsidR="00D209B4"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facilitate assessment and provide feedback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. [GMC Requirements</w:t>
            </w:r>
            <w:r w:rsidR="00EF3C1F" w:rsidRP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>:</w:t>
            </w:r>
            <w:r w:rsidR="00EF3C1F" w:rsidRPr="00DA064C">
              <w:rPr>
                <w:rFonts w:ascii="Verdana" w:hAnsi="Verdana" w:cs="Arial"/>
                <w:b/>
                <w:i/>
                <w:color w:val="1F497D" w:themeColor="text2"/>
                <w:lang w:val="en-GB"/>
              </w:rPr>
              <w:t xml:space="preserve"> </w:t>
            </w:r>
            <w:r w:rsidR="00EF3C1F" w:rsidRP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>R1.4,</w:t>
            </w:r>
            <w:r w:rsidR="00EF3C1F">
              <w:rPr>
                <w:rFonts w:ascii="Verdana" w:hAnsi="Verdana" w:cs="Arial"/>
                <w:b/>
                <w:color w:val="1F497D" w:themeColor="text2"/>
                <w:lang w:val="en-GB"/>
              </w:rPr>
              <w:t xml:space="preserve"> 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>R1.5,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R1.9,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R1.18,</w:t>
            </w:r>
            <w:r w:rsid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R1.21,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R3.1,</w:t>
            </w:r>
            <w:r w:rsid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R3.2,</w:t>
            </w:r>
            <w:r w:rsid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R3.5,</w:t>
            </w:r>
            <w:r w:rsid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>R3.7, R3.13, R3.15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]</w:t>
            </w:r>
          </w:p>
          <w:p w14:paraId="14B71D7B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</w:p>
        </w:tc>
      </w:tr>
      <w:tr w:rsidR="00D209B4" w:rsidRPr="006801D8" w14:paraId="004D1361" w14:textId="77777777" w:rsidTr="00D209B4">
        <w:tc>
          <w:tcPr>
            <w:tcW w:w="0" w:type="auto"/>
            <w:shd w:val="pct15" w:color="auto" w:fill="auto"/>
          </w:tcPr>
          <w:p w14:paraId="2B2CFA9D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>Questions &amp; Comments:</w:t>
            </w:r>
          </w:p>
          <w:p w14:paraId="77971354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</w:p>
          <w:p w14:paraId="79CD637D" w14:textId="77777777" w:rsidR="006B6247" w:rsidRPr="006801D8" w:rsidRDefault="006B6247" w:rsidP="006B6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What evidence is there of regular informal and formal feedback to trainees?</w:t>
            </w:r>
          </w:p>
          <w:p w14:paraId="576EBADA" w14:textId="77777777" w:rsidR="006B6247" w:rsidRPr="00DA064C" w:rsidRDefault="006B6247" w:rsidP="00DA064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DA064C">
              <w:rPr>
                <w:rFonts w:ascii="Verdana" w:hAnsi="Verdana" w:cs="Arial"/>
                <w:i/>
                <w:color w:val="1F497D" w:themeColor="text2"/>
              </w:rPr>
              <w:t>Educational Supervisor may wish to show extracts from e-portfolio.</w:t>
            </w:r>
          </w:p>
          <w:p w14:paraId="4E03348E" w14:textId="77777777" w:rsidR="006B6247" w:rsidRPr="00DA064C" w:rsidRDefault="006B6247" w:rsidP="00DA064C">
            <w:pPr>
              <w:pStyle w:val="ListParagraph"/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  <w:lang w:val="en-GB"/>
              </w:rPr>
            </w:pPr>
            <w:r w:rsidRPr="00DA064C">
              <w:rPr>
                <w:rFonts w:ascii="Verdana" w:hAnsi="Verdana" w:cs="Arial"/>
                <w:i/>
                <w:color w:val="1F497D" w:themeColor="text2"/>
              </w:rPr>
              <w:t>Discuss the use of WPBA and calibration.</w:t>
            </w:r>
            <w:r w:rsidR="00976FDF" w:rsidRPr="00DA064C">
              <w:rPr>
                <w:rFonts w:ascii="Verdana" w:hAnsi="Verdana" w:cs="Arial"/>
                <w:i/>
                <w:color w:val="1F497D" w:themeColor="text2"/>
              </w:rPr>
              <w:t xml:space="preserve">  </w:t>
            </w:r>
            <w:r w:rsidR="00976FDF" w:rsidRP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>It is the expectation that the ES will participate in annual WPBA calibration and as best practice this should be external to the practice.</w:t>
            </w:r>
          </w:p>
          <w:p w14:paraId="6C0412FC" w14:textId="77777777" w:rsidR="006B6247" w:rsidRPr="006801D8" w:rsidRDefault="006B6247" w:rsidP="006B6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What evidence did you find in relation to the use of the e-portfolio by ES?  Is ES engaged with eportfolio and competent in WPBA?</w:t>
            </w:r>
          </w:p>
          <w:p w14:paraId="735940DC" w14:textId="77777777" w:rsidR="006B6247" w:rsidRPr="006801D8" w:rsidRDefault="006B6247" w:rsidP="006B624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preparation for external exams (CSA and AKT).</w:t>
            </w:r>
          </w:p>
          <w:p w14:paraId="421A26BE" w14:textId="77777777" w:rsidR="00D209B4" w:rsidRPr="006801D8" w:rsidRDefault="00D209B4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</w:p>
        </w:tc>
      </w:tr>
      <w:tr w:rsidR="00D209B4" w:rsidRPr="006801D8" w14:paraId="77AD33DA" w14:textId="77777777" w:rsidTr="00D209B4">
        <w:trPr>
          <w:trHeight w:val="674"/>
        </w:trPr>
        <w:tc>
          <w:tcPr>
            <w:tcW w:w="0" w:type="auto"/>
          </w:tcPr>
          <w:p w14:paraId="27ED273D" w14:textId="77777777" w:rsidR="00D209B4" w:rsidRPr="006801D8" w:rsidRDefault="00B802B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lastRenderedPageBreak/>
              <w:t>Summary</w:t>
            </w:r>
            <w:r w:rsidR="00D209B4"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:</w:t>
            </w:r>
          </w:p>
          <w:p w14:paraId="50070F13" w14:textId="77777777" w:rsidR="00D209B4" w:rsidRPr="006801D8" w:rsidRDefault="00D209B4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9DA31CE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02B586E1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09040D74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7B84D8F5" w14:textId="77777777" w:rsidR="0067587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2841A38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10EE9E34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2D37EBC9" w14:textId="77777777" w:rsidR="006B6247" w:rsidRPr="006801D8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555D4F04" w14:textId="77777777" w:rsidR="00D209B4" w:rsidRPr="006801D8" w:rsidRDefault="00D209B4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</w:tc>
      </w:tr>
      <w:tr w:rsidR="00D209B4" w:rsidRPr="006801D8" w14:paraId="13F76E9C" w14:textId="77777777" w:rsidTr="00D209B4">
        <w:tc>
          <w:tcPr>
            <w:tcW w:w="0" w:type="auto"/>
            <w:shd w:val="clear" w:color="auto" w:fill="C6D9F1" w:themeFill="text2" w:themeFillTint="33"/>
          </w:tcPr>
          <w:p w14:paraId="4AAB2582" w14:textId="77777777" w:rsidR="00D209B4" w:rsidRPr="006801D8" w:rsidRDefault="00D209B4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Supporting and monitoring educational progress</w:t>
            </w:r>
          </w:p>
          <w:p w14:paraId="22CADB0C" w14:textId="77777777" w:rsidR="00D209B4" w:rsidRPr="006801D8" w:rsidRDefault="00D209B4" w:rsidP="004269B3">
            <w:pPr>
              <w:pStyle w:val="ListParagraph"/>
              <w:shd w:val="clear" w:color="auto" w:fill="C6D9F1" w:themeFill="text2" w:themeFillTint="33"/>
              <w:spacing w:after="0" w:line="240" w:lineRule="auto"/>
              <w:ind w:left="0"/>
              <w:jc w:val="both"/>
              <w:rPr>
                <w:rFonts w:ascii="Verdana" w:hAnsi="Verdana" w:cs="Arial"/>
                <w:i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This section is about how the ES support trainees in their progression towards a CCT and career destination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>. [GMC Requirements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>:</w:t>
            </w:r>
            <w:r w:rsidR="00EF3C1F" w:rsidRPr="00B7420D">
              <w:rPr>
                <w:rFonts w:ascii="Verdana" w:hAnsi="Verdana" w:cs="Arial"/>
                <w:i/>
                <w:color w:val="1F497D" w:themeColor="text2"/>
              </w:rPr>
              <w:t xml:space="preserve"> R3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</w:rPr>
              <w:t xml:space="preserve">.1, R3.7, </w:t>
            </w:r>
            <w:r w:rsidR="00EF3C1F">
              <w:rPr>
                <w:rFonts w:ascii="Verdana" w:hAnsi="Verdana" w:cs="Arial"/>
                <w:i/>
                <w:color w:val="1F497D" w:themeColor="text2"/>
              </w:rPr>
              <w:t>R3.7,</w:t>
            </w:r>
            <w:r w:rsidR="00DA064C">
              <w:rPr>
                <w:rFonts w:ascii="Verdana" w:hAnsi="Verdana" w:cs="Arial"/>
                <w:i/>
                <w:color w:val="1F497D" w:themeColor="text2"/>
              </w:rPr>
              <w:t xml:space="preserve"> 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</w:rPr>
              <w:t>R3.14, R3.15</w:t>
            </w:r>
            <w:r w:rsidR="00EF3C1F">
              <w:rPr>
                <w:rFonts w:ascii="Verdana" w:hAnsi="Verdana" w:cs="Arial"/>
                <w:i/>
                <w:color w:val="1F497D" w:themeColor="text2"/>
              </w:rPr>
              <w:t>]</w:t>
            </w:r>
          </w:p>
          <w:p w14:paraId="5B4227A3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</w:p>
        </w:tc>
      </w:tr>
      <w:tr w:rsidR="00C92FC2" w:rsidRPr="006801D8" w14:paraId="3D1204AE" w14:textId="77777777" w:rsidTr="007C29CF">
        <w:trPr>
          <w:trHeight w:val="1550"/>
        </w:trPr>
        <w:tc>
          <w:tcPr>
            <w:tcW w:w="0" w:type="auto"/>
            <w:shd w:val="pct15" w:color="auto" w:fill="auto"/>
          </w:tcPr>
          <w:p w14:paraId="165B1AB6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 xml:space="preserve">Questions &amp; Comments: </w:t>
            </w:r>
          </w:p>
          <w:p w14:paraId="401C68E5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</w:p>
          <w:p w14:paraId="1CF0FC8C" w14:textId="77777777" w:rsidR="006B6247" w:rsidRPr="006801D8" w:rsidRDefault="006B6247" w:rsidP="006B62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educational objectives and adaptation based on trainee need.</w:t>
            </w:r>
          </w:p>
          <w:p w14:paraId="64155B27" w14:textId="77777777" w:rsidR="006B6247" w:rsidRPr="006801D8" w:rsidRDefault="006B6247" w:rsidP="006B62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arrangements for supervision of trainee when ES absent.</w:t>
            </w:r>
          </w:p>
          <w:p w14:paraId="2256CE45" w14:textId="77777777" w:rsidR="00535078" w:rsidRDefault="00F14620" w:rsidP="006B624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>
              <w:rPr>
                <w:rFonts w:ascii="Verdana" w:hAnsi="Verdana" w:cs="Arial"/>
                <w:i/>
                <w:color w:val="1F497D" w:themeColor="text2"/>
              </w:rPr>
              <w:t>What</w:t>
            </w:r>
            <w:r w:rsidR="00535078">
              <w:rPr>
                <w:rFonts w:ascii="Verdana" w:hAnsi="Verdana" w:cs="Arial"/>
                <w:i/>
                <w:color w:val="1F497D" w:themeColor="text2"/>
              </w:rPr>
              <w:t xml:space="preserve"> plans </w:t>
            </w:r>
            <w:r w:rsidR="000A29C5">
              <w:rPr>
                <w:rFonts w:ascii="Verdana" w:hAnsi="Verdana" w:cs="Arial"/>
                <w:i/>
                <w:color w:val="1F497D" w:themeColor="text2"/>
              </w:rPr>
              <w:t>does</w:t>
            </w:r>
            <w:r w:rsidR="00535078">
              <w:rPr>
                <w:rFonts w:ascii="Verdana" w:hAnsi="Verdana" w:cs="Arial"/>
                <w:i/>
                <w:color w:val="1F497D" w:themeColor="text2"/>
              </w:rPr>
              <w:t xml:space="preserve"> the ES</w:t>
            </w:r>
            <w:r>
              <w:rPr>
                <w:rFonts w:ascii="Verdana" w:hAnsi="Verdana" w:cs="Arial"/>
                <w:i/>
                <w:color w:val="1F497D" w:themeColor="text2"/>
              </w:rPr>
              <w:t xml:space="preserve"> have in place for </w:t>
            </w:r>
            <w:r w:rsidR="00535078">
              <w:rPr>
                <w:rFonts w:ascii="Verdana" w:hAnsi="Verdana" w:cs="Arial"/>
                <w:i/>
                <w:color w:val="1F497D" w:themeColor="text2"/>
              </w:rPr>
              <w:t xml:space="preserve">trainees whose </w:t>
            </w:r>
            <w:r w:rsidR="000A29C5">
              <w:rPr>
                <w:rFonts w:ascii="Verdana" w:hAnsi="Verdana" w:cs="Arial"/>
                <w:i/>
                <w:color w:val="1F497D" w:themeColor="text2"/>
              </w:rPr>
              <w:t>conduct, health</w:t>
            </w:r>
            <w:r w:rsidR="00535078">
              <w:rPr>
                <w:rFonts w:ascii="Verdana" w:hAnsi="Verdana" w:cs="Arial"/>
                <w:i/>
                <w:color w:val="1F497D" w:themeColor="text2"/>
              </w:rPr>
              <w:t xml:space="preserve"> performance or progress </w:t>
            </w:r>
            <w:r w:rsidR="000A29C5">
              <w:rPr>
                <w:rFonts w:ascii="Verdana" w:hAnsi="Verdana" w:cs="Arial"/>
                <w:i/>
                <w:color w:val="1F497D" w:themeColor="text2"/>
              </w:rPr>
              <w:t xml:space="preserve">may </w:t>
            </w:r>
            <w:r w:rsidR="00535078">
              <w:rPr>
                <w:rFonts w:ascii="Verdana" w:hAnsi="Verdana" w:cs="Arial"/>
                <w:i/>
                <w:color w:val="1F497D" w:themeColor="text2"/>
              </w:rPr>
              <w:t>give rise to concern?</w:t>
            </w:r>
          </w:p>
          <w:p w14:paraId="77340481" w14:textId="77777777" w:rsidR="00C92FC2" w:rsidRPr="00535078" w:rsidRDefault="00535078" w:rsidP="005350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i/>
                <w:color w:val="1F497D" w:themeColor="text2"/>
              </w:rPr>
              <w:t xml:space="preserve">Discuss </w:t>
            </w:r>
            <w:hyperlink r:id="rId21" w:history="1">
              <w:r w:rsidRPr="000A29C5">
                <w:rPr>
                  <w:rStyle w:val="Hyperlink"/>
                  <w:rFonts w:ascii="Verdana" w:hAnsi="Verdana" w:cs="Arial"/>
                  <w:i/>
                </w:rPr>
                <w:t>NES policy for managing Doctors in Difficulty</w:t>
              </w:r>
            </w:hyperlink>
          </w:p>
          <w:p w14:paraId="219DC818" w14:textId="77777777" w:rsidR="00535078" w:rsidRPr="006801D8" w:rsidRDefault="00535078" w:rsidP="005350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D209B4" w:rsidRPr="006801D8" w14:paraId="491E0094" w14:textId="77777777" w:rsidTr="00D209B4">
        <w:tc>
          <w:tcPr>
            <w:tcW w:w="0" w:type="auto"/>
          </w:tcPr>
          <w:p w14:paraId="774A5762" w14:textId="77777777" w:rsidR="00D209B4" w:rsidRPr="006801D8" w:rsidRDefault="00B802B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Summary</w:t>
            </w:r>
            <w:r w:rsidR="00D209B4"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:</w:t>
            </w:r>
          </w:p>
          <w:p w14:paraId="7A073213" w14:textId="77777777" w:rsidR="00C92FC2" w:rsidRPr="006801D8" w:rsidRDefault="00C92FC2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0118FD44" w14:textId="77777777" w:rsidR="00C92FC2" w:rsidRPr="006801D8" w:rsidRDefault="00C92FC2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36B8BEA5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68768879" w14:textId="77777777" w:rsidR="00675878" w:rsidRPr="006801D8" w:rsidRDefault="00675878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265E68AB" w14:textId="77777777" w:rsidR="00675878" w:rsidRDefault="00675878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0EE23261" w14:textId="77777777" w:rsidR="006B6247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16B366F1" w14:textId="77777777" w:rsidR="006B6247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7B80EBC3" w14:textId="77777777" w:rsidR="006B6247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1BE18B3B" w14:textId="77777777" w:rsidR="006B6247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36A725C9" w14:textId="77777777" w:rsidR="006B6247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45615135" w14:textId="77777777" w:rsidR="006B6247" w:rsidRPr="006801D8" w:rsidRDefault="006B6247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41753924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Corbel" w:hAnsi="Corbel" w:cs="Arial"/>
                <w:color w:val="1F497D" w:themeColor="text2"/>
              </w:rPr>
            </w:pPr>
          </w:p>
        </w:tc>
      </w:tr>
    </w:tbl>
    <w:p w14:paraId="1F091A30" w14:textId="77777777" w:rsidR="00D209B4" w:rsidRPr="006801D8" w:rsidRDefault="00D209B4" w:rsidP="004269B3">
      <w:pPr>
        <w:jc w:val="both"/>
        <w:rPr>
          <w:rFonts w:ascii="Verdana" w:hAnsi="Verdana"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209B4" w:rsidRPr="006801D8" w14:paraId="4D7384C0" w14:textId="77777777" w:rsidTr="00D209B4">
        <w:tc>
          <w:tcPr>
            <w:tcW w:w="0" w:type="auto"/>
            <w:shd w:val="clear" w:color="auto" w:fill="C6D9F1" w:themeFill="text2" w:themeFillTint="33"/>
          </w:tcPr>
          <w:p w14:paraId="3B3E76E9" w14:textId="77777777" w:rsidR="00D209B4" w:rsidRPr="006801D8" w:rsidRDefault="00D209B4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Guiding personal and professional development</w:t>
            </w:r>
          </w:p>
          <w:p w14:paraId="66648975" w14:textId="77777777" w:rsidR="00D209B4" w:rsidRPr="006801D8" w:rsidRDefault="00822AB5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i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This section is about how the ES</w:t>
            </w:r>
            <w:r w:rsidR="00D209B4"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support trainees in their personal and professional development.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[GMC Requirements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  <w:lang w:val="en-GB"/>
              </w:rPr>
              <w:t>:</w:t>
            </w:r>
            <w:r w:rsidR="00EF3C1F" w:rsidRPr="007B123A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EF3C1F" w:rsidRPr="00B7420D">
              <w:rPr>
                <w:rFonts w:ascii="Verdana" w:hAnsi="Verdana" w:cs="Arial"/>
                <w:i/>
                <w:color w:val="1F497D" w:themeColor="text2"/>
              </w:rPr>
              <w:t>R4.4, R4.5, R4.6]</w:t>
            </w:r>
          </w:p>
          <w:p w14:paraId="39FA2BEA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</w:p>
        </w:tc>
      </w:tr>
      <w:tr w:rsidR="00D209B4" w:rsidRPr="006801D8" w14:paraId="7455C3EE" w14:textId="77777777" w:rsidTr="00D209B4">
        <w:tc>
          <w:tcPr>
            <w:tcW w:w="0" w:type="auto"/>
            <w:shd w:val="pct15" w:color="auto" w:fill="FFFFFF"/>
          </w:tcPr>
          <w:p w14:paraId="63B8A44C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>Questions &amp; Comments:</w:t>
            </w:r>
          </w:p>
          <w:p w14:paraId="3D83DCB0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</w:p>
          <w:p w14:paraId="06B6270E" w14:textId="77777777" w:rsidR="006B6247" w:rsidRPr="006801D8" w:rsidRDefault="006B6247" w:rsidP="006B62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position as role model and support of trainee in preparation for independent practice.</w:t>
            </w:r>
          </w:p>
          <w:p w14:paraId="1504F2C5" w14:textId="77777777" w:rsidR="006B6247" w:rsidRPr="006801D8" w:rsidRDefault="006B6247" w:rsidP="006B624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Discuss how the ES maintains appropriate boundaries. </w:t>
            </w:r>
          </w:p>
          <w:p w14:paraId="79E22942" w14:textId="77777777" w:rsidR="00D209B4" w:rsidRPr="00B24DD0" w:rsidRDefault="006B6247" w:rsidP="00B24D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referral to other agencies</w:t>
            </w:r>
          </w:p>
        </w:tc>
      </w:tr>
      <w:tr w:rsidR="00D209B4" w:rsidRPr="006801D8" w14:paraId="30C0C33A" w14:textId="77777777" w:rsidTr="00D209B4">
        <w:trPr>
          <w:trHeight w:val="985"/>
        </w:trPr>
        <w:tc>
          <w:tcPr>
            <w:tcW w:w="0" w:type="auto"/>
          </w:tcPr>
          <w:p w14:paraId="194A8483" w14:textId="77777777" w:rsidR="00675878" w:rsidRPr="006B6247" w:rsidRDefault="00B802B2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Summary</w:t>
            </w:r>
          </w:p>
          <w:p w14:paraId="5ACA6397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215B7512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4CA6E584" w14:textId="77777777" w:rsidR="00675878" w:rsidRPr="006801D8" w:rsidRDefault="00675878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39BFD8B6" w14:textId="77777777" w:rsidR="00822AB5" w:rsidRDefault="00822AB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0FE99D34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10409AA0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1978B196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46418994" w14:textId="77777777" w:rsidR="006B6247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5B47D48C" w14:textId="77777777" w:rsidR="00491A92" w:rsidRDefault="00491A92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6DB1DA45" w14:textId="77777777" w:rsidR="006B6247" w:rsidRPr="006801D8" w:rsidRDefault="006B6247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</w:rPr>
            </w:pPr>
          </w:p>
          <w:p w14:paraId="5B0F79FB" w14:textId="77777777" w:rsidR="00D209B4" w:rsidRDefault="00D209B4" w:rsidP="004269B3">
            <w:pPr>
              <w:spacing w:after="0" w:line="240" w:lineRule="auto"/>
              <w:jc w:val="both"/>
              <w:rPr>
                <w:rFonts w:ascii="Verdana" w:hAnsi="Verdana" w:cs="Arial"/>
                <w:color w:val="1F497D" w:themeColor="text2"/>
              </w:rPr>
            </w:pPr>
          </w:p>
          <w:p w14:paraId="7BC78831" w14:textId="77777777" w:rsidR="006B6247" w:rsidRPr="006801D8" w:rsidRDefault="006B6247" w:rsidP="004269B3">
            <w:pPr>
              <w:spacing w:after="0" w:line="240" w:lineRule="auto"/>
              <w:jc w:val="both"/>
              <w:rPr>
                <w:rFonts w:ascii="Verdana" w:hAnsi="Verdana" w:cs="Arial"/>
                <w:color w:val="1F497D" w:themeColor="text2"/>
              </w:rPr>
            </w:pPr>
          </w:p>
        </w:tc>
      </w:tr>
    </w:tbl>
    <w:p w14:paraId="6E0E529F" w14:textId="77777777" w:rsidR="00D209B4" w:rsidRPr="006801D8" w:rsidRDefault="00D209B4" w:rsidP="004269B3">
      <w:pPr>
        <w:jc w:val="both"/>
        <w:rPr>
          <w:rFonts w:ascii="Verdana" w:hAnsi="Verdana"/>
          <w:color w:val="1F497D" w:themeColor="tex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D209B4" w:rsidRPr="006801D8" w14:paraId="6178316D" w14:textId="77777777" w:rsidTr="00D209B4">
        <w:tc>
          <w:tcPr>
            <w:tcW w:w="0" w:type="auto"/>
            <w:shd w:val="clear" w:color="auto" w:fill="C6D9F1" w:themeFill="text2" w:themeFillTint="33"/>
          </w:tcPr>
          <w:p w14:paraId="368493B3" w14:textId="77777777" w:rsidR="00D209B4" w:rsidRPr="006801D8" w:rsidRDefault="00D209B4" w:rsidP="004269B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Continuing professional development as an educator</w:t>
            </w:r>
          </w:p>
          <w:p w14:paraId="17231046" w14:textId="77777777" w:rsidR="00D209B4" w:rsidRPr="006801D8" w:rsidRDefault="00822AB5" w:rsidP="004269B3">
            <w:pPr>
              <w:spacing w:after="0" w:line="240" w:lineRule="auto"/>
              <w:contextualSpacing/>
              <w:jc w:val="both"/>
              <w:rPr>
                <w:rFonts w:ascii="Verdana" w:hAnsi="Verdana" w:cs="Arial"/>
                <w:i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>This section is about the ES</w:t>
            </w:r>
            <w:r w:rsidR="00D209B4" w:rsidRPr="006801D8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 personal, professional development as a medical educator</w:t>
            </w:r>
            <w:r w:rsidR="00EF3C1F">
              <w:rPr>
                <w:rFonts w:ascii="Verdana" w:hAnsi="Verdana" w:cs="Arial"/>
                <w:i/>
                <w:color w:val="1F497D" w:themeColor="text2"/>
                <w:lang w:val="en-GB"/>
              </w:rPr>
              <w:t xml:space="preserve">. </w:t>
            </w:r>
            <w:r w:rsidR="00EF3C1F">
              <w:rPr>
                <w:rFonts w:ascii="Verdana" w:hAnsi="Verdana" w:cs="Arial"/>
                <w:i/>
                <w:color w:val="1F497D" w:themeColor="text2"/>
              </w:rPr>
              <w:t>[GMC Requirements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</w:rPr>
              <w:t>:</w:t>
            </w:r>
            <w:r w:rsidR="00EF3C1F" w:rsidRPr="007B123A">
              <w:rPr>
                <w:rFonts w:ascii="Verdana" w:hAnsi="Verdana" w:cs="Arial"/>
                <w:b/>
                <w:color w:val="1F497D" w:themeColor="text2"/>
              </w:rPr>
              <w:t xml:space="preserve"> </w:t>
            </w:r>
            <w:r w:rsidR="00EF3C1F" w:rsidRPr="007B123A">
              <w:rPr>
                <w:rFonts w:ascii="Verdana" w:hAnsi="Verdana" w:cs="Arial"/>
                <w:i/>
                <w:color w:val="1F497D" w:themeColor="text2"/>
              </w:rPr>
              <w:t>R4.2, R4.3, R4.5, R4.6</w:t>
            </w:r>
            <w:r w:rsidR="00EF3C1F">
              <w:rPr>
                <w:rFonts w:ascii="Verdana" w:hAnsi="Verdana" w:cs="Arial"/>
                <w:i/>
                <w:color w:val="1F497D" w:themeColor="text2"/>
              </w:rPr>
              <w:t>]</w:t>
            </w:r>
          </w:p>
          <w:p w14:paraId="37340387" w14:textId="77777777" w:rsidR="00D209B4" w:rsidRPr="006801D8" w:rsidRDefault="00D209B4" w:rsidP="004269B3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 w:cs="Arial"/>
                <w:color w:val="1F497D" w:themeColor="text2"/>
              </w:rPr>
            </w:pPr>
          </w:p>
        </w:tc>
      </w:tr>
      <w:tr w:rsidR="00C92FC2" w:rsidRPr="006801D8" w14:paraId="5CE8DB30" w14:textId="77777777" w:rsidTr="006B6247">
        <w:trPr>
          <w:trHeight w:val="2874"/>
        </w:trPr>
        <w:tc>
          <w:tcPr>
            <w:tcW w:w="0" w:type="auto"/>
            <w:shd w:val="pct15" w:color="auto" w:fill="FFFFFF"/>
          </w:tcPr>
          <w:p w14:paraId="5B0D0534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b/>
                <w:i/>
                <w:color w:val="1F497D" w:themeColor="text2"/>
              </w:rPr>
              <w:t>Questions &amp; Comments:</w:t>
            </w:r>
          </w:p>
          <w:p w14:paraId="1D8D773B" w14:textId="77777777" w:rsidR="006B6247" w:rsidRPr="006801D8" w:rsidRDefault="006B6247" w:rsidP="006B6247">
            <w:p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</w:p>
          <w:p w14:paraId="5723D605" w14:textId="77777777" w:rsidR="006B6247" w:rsidRPr="006801D8" w:rsidRDefault="006B6247" w:rsidP="006B62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Discuss PDP </w:t>
            </w:r>
            <w:r w:rsidR="00EF3C1F" w:rsidRPr="006801D8">
              <w:rPr>
                <w:rFonts w:ascii="Verdana" w:hAnsi="Verdana" w:cs="Arial"/>
                <w:i/>
                <w:color w:val="1F497D" w:themeColor="text2"/>
              </w:rPr>
              <w:t>submitted. (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>Educational Supervisor may wish to discuss learning log if more appropriate)</w:t>
            </w:r>
          </w:p>
          <w:p w14:paraId="14D65184" w14:textId="77777777" w:rsidR="006B6247" w:rsidRPr="006801D8" w:rsidRDefault="006B6247" w:rsidP="006B62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How is the ES reflecting on their own practice?</w:t>
            </w:r>
          </w:p>
          <w:p w14:paraId="7D01E44E" w14:textId="77777777" w:rsidR="00976FDF" w:rsidRPr="00DA064C" w:rsidRDefault="006B6247" w:rsidP="00DA064C">
            <w:pPr>
              <w:pStyle w:val="ListParagraph"/>
              <w:spacing w:after="0" w:line="240" w:lineRule="auto"/>
              <w:jc w:val="both"/>
              <w:rPr>
                <w:rFonts w:ascii="Verdana" w:hAnsi="Verdana" w:cs="Arial"/>
                <w:color w:val="FF0000"/>
              </w:rPr>
            </w:pPr>
            <w:r w:rsidRPr="00DA064C">
              <w:rPr>
                <w:rFonts w:ascii="Verdana" w:hAnsi="Verdana" w:cs="Arial"/>
                <w:i/>
                <w:color w:val="1F497D" w:themeColor="text2"/>
              </w:rPr>
              <w:t>Has peer review of a teaching episode taken place? What reflections has the ES made on this peer review?</w:t>
            </w:r>
            <w:r w:rsidR="00976FDF" w:rsidRPr="00DA064C">
              <w:rPr>
                <w:rFonts w:ascii="Verdana" w:hAnsi="Verdana" w:cs="Arial"/>
                <w:i/>
                <w:color w:val="1F497D" w:themeColor="text2"/>
              </w:rPr>
              <w:t xml:space="preserve">  </w:t>
            </w:r>
            <w:r w:rsidR="00976FDF" w:rsidRPr="00DA064C">
              <w:rPr>
                <w:rFonts w:ascii="Verdana" w:hAnsi="Verdana" w:cs="Arial"/>
                <w:i/>
                <w:color w:val="1F497D" w:themeColor="text2"/>
                <w:lang w:val="en-GB"/>
              </w:rPr>
              <w:t>ES’s are required to undergo and have reflected on peer review every 3 years.</w:t>
            </w:r>
          </w:p>
          <w:p w14:paraId="4CA07CBF" w14:textId="77777777" w:rsidR="006B6247" w:rsidRPr="00976FDF" w:rsidRDefault="006B6247" w:rsidP="00976FDF">
            <w:p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</w:p>
          <w:p w14:paraId="43DE8154" w14:textId="77777777" w:rsidR="00AE364F" w:rsidRPr="00AE364F" w:rsidRDefault="00AE364F" w:rsidP="00AE364F">
            <w:pPr>
              <w:pStyle w:val="ListParagraph"/>
              <w:numPr>
                <w:ilvl w:val="0"/>
                <w:numId w:val="9"/>
              </w:numPr>
              <w:tabs>
                <w:tab w:val="left" w:pos="5"/>
              </w:tabs>
              <w:spacing w:after="0" w:line="255" w:lineRule="exact"/>
              <w:jc w:val="both"/>
              <w:rPr>
                <w:rFonts w:ascii="Verdana" w:hAnsi="Verdana" w:cs="Arial"/>
                <w:i/>
                <w:color w:val="1F497D" w:themeColor="text2"/>
              </w:rPr>
            </w:pPr>
            <w:r>
              <w:rPr>
                <w:rFonts w:ascii="Verdana" w:hAnsi="Verdana" w:cs="Arial"/>
                <w:i/>
                <w:color w:val="1F497D" w:themeColor="text2"/>
              </w:rPr>
              <w:t>If a recording of a teaching episode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 </w:t>
            </w:r>
            <w:r>
              <w:rPr>
                <w:rFonts w:ascii="Verdana" w:hAnsi="Verdana" w:cs="Arial"/>
                <w:i/>
                <w:color w:val="1F497D" w:themeColor="text2"/>
              </w:rPr>
              <w:t>is available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>– discussio</w:t>
            </w:r>
            <w:r>
              <w:rPr>
                <w:rFonts w:ascii="Verdana" w:hAnsi="Verdana" w:cs="Arial"/>
                <w:i/>
                <w:color w:val="1F497D" w:themeColor="text2"/>
              </w:rPr>
              <w:t>n of teaching style to demonstrate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 that the ES is</w:t>
            </w:r>
            <w:r>
              <w:rPr>
                <w:rFonts w:ascii="Verdana" w:hAnsi="Verdana" w:cs="Arial"/>
                <w:i/>
                <w:color w:val="1F497D" w:themeColor="text2"/>
              </w:rPr>
              <w:t xml:space="preserve"> able to evaluate their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 teachi</w:t>
            </w:r>
            <w:r>
              <w:rPr>
                <w:rFonts w:ascii="Verdana" w:hAnsi="Verdana" w:cs="Arial"/>
                <w:i/>
                <w:color w:val="1F497D" w:themeColor="text2"/>
              </w:rPr>
              <w:t>ng and discuss this with their</w:t>
            </w:r>
            <w:r w:rsidRPr="006801D8">
              <w:rPr>
                <w:rFonts w:ascii="Verdana" w:hAnsi="Verdana" w:cs="Arial"/>
                <w:i/>
                <w:color w:val="1F497D" w:themeColor="text2"/>
              </w:rPr>
              <w:t xml:space="preserve"> peers.</w:t>
            </w:r>
          </w:p>
          <w:p w14:paraId="4A145A78" w14:textId="77777777" w:rsidR="006B6247" w:rsidRPr="006801D8" w:rsidRDefault="006B6247" w:rsidP="006B62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ES attendance at educational events / trainers workshops.</w:t>
            </w:r>
          </w:p>
          <w:p w14:paraId="09DF771A" w14:textId="77777777" w:rsidR="00C92FC2" w:rsidRPr="006B6247" w:rsidRDefault="006B6247" w:rsidP="006B624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Verdana" w:hAnsi="Verdana" w:cs="Arial"/>
                <w:b/>
                <w:i/>
                <w:color w:val="1F497D" w:themeColor="text2"/>
              </w:rPr>
            </w:pPr>
            <w:r w:rsidRPr="006801D8">
              <w:rPr>
                <w:rFonts w:ascii="Verdana" w:hAnsi="Verdana" w:cs="Arial"/>
                <w:i/>
                <w:color w:val="1F497D" w:themeColor="text2"/>
              </w:rPr>
              <w:t>Discuss support for ESs from practice and specifically, protected time for training administration.</w:t>
            </w:r>
          </w:p>
        </w:tc>
      </w:tr>
      <w:tr w:rsidR="00D209B4" w:rsidRPr="006801D8" w14:paraId="6E37E955" w14:textId="77777777" w:rsidTr="00D209B4">
        <w:trPr>
          <w:trHeight w:val="449"/>
        </w:trPr>
        <w:tc>
          <w:tcPr>
            <w:tcW w:w="0" w:type="auto"/>
          </w:tcPr>
          <w:p w14:paraId="6C2DA9DC" w14:textId="77777777" w:rsidR="00822AB5" w:rsidRPr="006801D8" w:rsidRDefault="00336C50" w:rsidP="004269B3">
            <w:pPr>
              <w:spacing w:after="0" w:line="240" w:lineRule="auto"/>
              <w:jc w:val="both"/>
              <w:rPr>
                <w:rFonts w:ascii="Verdana" w:hAnsi="Verdana" w:cs="Arial"/>
                <w:b/>
                <w:color w:val="1F497D" w:themeColor="text2"/>
                <w:lang w:val="en-GB"/>
              </w:rPr>
            </w:pPr>
            <w:r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Summary</w:t>
            </w:r>
            <w:r w:rsidR="00822AB5" w:rsidRPr="006801D8">
              <w:rPr>
                <w:rFonts w:ascii="Verdana" w:hAnsi="Verdana" w:cs="Arial"/>
                <w:b/>
                <w:color w:val="1F497D" w:themeColor="text2"/>
                <w:lang w:val="en-GB"/>
              </w:rPr>
              <w:t>:</w:t>
            </w:r>
          </w:p>
          <w:p w14:paraId="2EDA4C91" w14:textId="77777777" w:rsidR="00822AB5" w:rsidRDefault="00822AB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07B82308" w14:textId="77777777" w:rsidR="000A29C5" w:rsidRDefault="000A29C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E24A0E7" w14:textId="77777777" w:rsidR="000A29C5" w:rsidRDefault="000A29C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1E3DA433" w14:textId="77777777" w:rsidR="000A29C5" w:rsidRDefault="000A29C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3DD0E9AE" w14:textId="77777777" w:rsidR="00DA064C" w:rsidRDefault="00DA064C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12A1980C" w14:textId="77777777" w:rsidR="00DA064C" w:rsidRPr="006801D8" w:rsidRDefault="00DA064C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  <w:p w14:paraId="5C52C40C" w14:textId="77777777" w:rsidR="00822AB5" w:rsidRPr="006801D8" w:rsidRDefault="00822AB5" w:rsidP="004269B3">
            <w:pPr>
              <w:spacing w:after="0" w:line="240" w:lineRule="auto"/>
              <w:jc w:val="both"/>
              <w:rPr>
                <w:rFonts w:ascii="Corbel" w:hAnsi="Corbel" w:cs="Arial"/>
                <w:color w:val="1F497D" w:themeColor="text2"/>
                <w:lang w:val="en-GB"/>
              </w:rPr>
            </w:pPr>
          </w:p>
        </w:tc>
      </w:tr>
    </w:tbl>
    <w:p w14:paraId="71FF4E13" w14:textId="77777777" w:rsidR="007D0AF9" w:rsidRDefault="007D0AF9" w:rsidP="004269B3">
      <w:pPr>
        <w:jc w:val="both"/>
        <w:rPr>
          <w:rFonts w:ascii="Verdana" w:hAnsi="Verdana"/>
          <w:b/>
          <w:color w:val="1F497D" w:themeColor="text2"/>
          <w:sz w:val="28"/>
          <w:szCs w:val="28"/>
          <w:u w:val="single"/>
        </w:rPr>
      </w:pPr>
    </w:p>
    <w:p w14:paraId="6A6313D4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1F497D" w:themeColor="text2"/>
        </w:rPr>
      </w:pPr>
      <w:r w:rsidRPr="006801D8">
        <w:rPr>
          <w:rFonts w:ascii="Verdana" w:hAnsi="Verdana" w:cs="Arial"/>
          <w:b/>
          <w:color w:val="1F497D" w:themeColor="text2"/>
        </w:rPr>
        <w:t>Highlights</w:t>
      </w:r>
      <w:r w:rsidR="00780DF9" w:rsidRPr="006801D8">
        <w:rPr>
          <w:rFonts w:ascii="Verdana" w:hAnsi="Verdana" w:cs="Arial"/>
          <w:b/>
          <w:color w:val="1F497D" w:themeColor="text2"/>
        </w:rPr>
        <w:t>:</w:t>
      </w:r>
    </w:p>
    <w:p w14:paraId="75FC9FA1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7784C7BD" w14:textId="77777777" w:rsidR="00AF5EC2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3BEF9F5D" w14:textId="77777777" w:rsidR="00DA064C" w:rsidRDefault="00DA064C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72C17671" w14:textId="77777777" w:rsidR="00DA064C" w:rsidRPr="006801D8" w:rsidRDefault="00DA064C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02E9CE15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5E93A703" w14:textId="77777777" w:rsidR="00AF5EC2" w:rsidRPr="006801D8" w:rsidRDefault="00AF5EC2" w:rsidP="004269B3">
      <w:pPr>
        <w:jc w:val="both"/>
        <w:rPr>
          <w:rFonts w:ascii="Verdana" w:hAnsi="Verdana" w:cs="Arial"/>
          <w:color w:val="1F497D" w:themeColor="text2"/>
        </w:rPr>
      </w:pPr>
    </w:p>
    <w:p w14:paraId="617AFE73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1F497D" w:themeColor="text2"/>
        </w:rPr>
      </w:pPr>
      <w:r w:rsidRPr="006801D8">
        <w:rPr>
          <w:rFonts w:ascii="Verdana" w:hAnsi="Verdana" w:cs="Arial"/>
          <w:b/>
          <w:color w:val="1F497D" w:themeColor="text2"/>
        </w:rPr>
        <w:t>Areas for Development</w:t>
      </w:r>
      <w:r w:rsidR="00780DF9" w:rsidRPr="006801D8">
        <w:rPr>
          <w:rFonts w:ascii="Verdana" w:hAnsi="Verdana" w:cs="Arial"/>
          <w:b/>
          <w:color w:val="1F497D" w:themeColor="text2"/>
        </w:rPr>
        <w:t>:</w:t>
      </w:r>
    </w:p>
    <w:p w14:paraId="468062E2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465E6187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2DD04153" w14:textId="77777777" w:rsidR="00AF5EC2" w:rsidRPr="006801D8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2966D95B" w14:textId="77777777" w:rsidR="00AF5EC2" w:rsidRPr="006801D8" w:rsidRDefault="00AF5EC2" w:rsidP="004269B3">
      <w:pPr>
        <w:jc w:val="both"/>
        <w:rPr>
          <w:rFonts w:ascii="Verdana" w:hAnsi="Verdana" w:cs="Arial"/>
          <w:color w:val="1F497D" w:themeColor="text2"/>
        </w:rPr>
      </w:pPr>
    </w:p>
    <w:p w14:paraId="69AD477B" w14:textId="77777777" w:rsidR="00AF5EC2" w:rsidRDefault="00AF5EC2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1F497D" w:themeColor="text2"/>
        </w:rPr>
      </w:pPr>
      <w:r w:rsidRPr="006801D8">
        <w:rPr>
          <w:rFonts w:ascii="Verdana" w:hAnsi="Verdana" w:cs="Arial"/>
          <w:b/>
          <w:color w:val="1F497D" w:themeColor="text2"/>
        </w:rPr>
        <w:t>Recommendations</w:t>
      </w:r>
      <w:r w:rsidR="00146A26" w:rsidRPr="006801D8">
        <w:rPr>
          <w:rFonts w:ascii="Verdana" w:hAnsi="Verdana" w:cs="Arial"/>
          <w:b/>
          <w:color w:val="1F497D" w:themeColor="text2"/>
        </w:rPr>
        <w:t xml:space="preserve"> and follow up actions: </w:t>
      </w:r>
    </w:p>
    <w:p w14:paraId="379C2834" w14:textId="77777777" w:rsidR="007D0AF9" w:rsidRPr="007D0AF9" w:rsidRDefault="007D0AF9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1F497D" w:themeColor="text2"/>
        </w:rPr>
      </w:pPr>
    </w:p>
    <w:p w14:paraId="7CBF29A7" w14:textId="77777777" w:rsidR="00675878" w:rsidRPr="006801D8" w:rsidRDefault="00675878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4CADF8E8" w14:textId="77777777" w:rsidR="00675878" w:rsidRPr="006801D8" w:rsidRDefault="00675878" w:rsidP="00426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color w:val="1F497D" w:themeColor="text2"/>
        </w:rPr>
      </w:pPr>
    </w:p>
    <w:p w14:paraId="4932C541" w14:textId="77777777" w:rsidR="00822AB5" w:rsidRDefault="00822AB5" w:rsidP="004269B3">
      <w:pPr>
        <w:jc w:val="both"/>
        <w:rPr>
          <w:rFonts w:ascii="Verdana" w:hAnsi="Verdana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1A8A" w14:paraId="0C374B2B" w14:textId="77777777" w:rsidTr="00FF1A8A">
        <w:tc>
          <w:tcPr>
            <w:tcW w:w="9242" w:type="dxa"/>
          </w:tcPr>
          <w:p w14:paraId="3BC63ACF" w14:textId="77777777" w:rsid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 w:rsidRPr="00FF1A8A">
              <w:rPr>
                <w:rFonts w:ascii="Verdana" w:hAnsi="Verdana"/>
                <w:b/>
                <w:color w:val="1F497D" w:themeColor="text2"/>
              </w:rPr>
              <w:t xml:space="preserve">Report </w:t>
            </w:r>
            <w:r>
              <w:rPr>
                <w:rFonts w:ascii="Verdana" w:hAnsi="Verdana"/>
                <w:b/>
                <w:color w:val="1F497D" w:themeColor="text2"/>
              </w:rPr>
              <w:t xml:space="preserve">completed </w:t>
            </w:r>
            <w:r w:rsidR="00EF3C1F">
              <w:rPr>
                <w:rFonts w:ascii="Verdana" w:hAnsi="Verdana"/>
                <w:b/>
                <w:color w:val="1F497D" w:themeColor="text2"/>
              </w:rPr>
              <w:t>by:</w:t>
            </w:r>
          </w:p>
          <w:p w14:paraId="3ECAFC21" w14:textId="77777777" w:rsidR="00FF1A8A" w:rsidRP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FF1A8A" w14:paraId="763AA078" w14:textId="77777777" w:rsidTr="00FF1A8A">
        <w:tc>
          <w:tcPr>
            <w:tcW w:w="9242" w:type="dxa"/>
          </w:tcPr>
          <w:p w14:paraId="404B678B" w14:textId="77777777" w:rsid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 xml:space="preserve">GMC Registration </w:t>
            </w:r>
            <w:r w:rsidR="00EF3C1F">
              <w:rPr>
                <w:rFonts w:ascii="Verdana" w:hAnsi="Verdana"/>
                <w:b/>
                <w:color w:val="1F497D" w:themeColor="text2"/>
              </w:rPr>
              <w:t>Number:</w:t>
            </w:r>
          </w:p>
          <w:p w14:paraId="27D01ECF" w14:textId="77777777" w:rsidR="00FF1A8A" w:rsidRP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FF1A8A" w14:paraId="1BC87993" w14:textId="77777777" w:rsidTr="00FF1A8A">
        <w:tc>
          <w:tcPr>
            <w:tcW w:w="9242" w:type="dxa"/>
          </w:tcPr>
          <w:p w14:paraId="422B216A" w14:textId="77777777" w:rsidR="00FF1A8A" w:rsidRDefault="00EF3C1F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>
              <w:rPr>
                <w:rFonts w:ascii="Verdana" w:hAnsi="Verdana"/>
                <w:b/>
                <w:color w:val="1F497D" w:themeColor="text2"/>
              </w:rPr>
              <w:t>Signature:</w:t>
            </w:r>
          </w:p>
          <w:p w14:paraId="0BADC93C" w14:textId="77777777" w:rsid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  <w:p w14:paraId="250DC197" w14:textId="77777777" w:rsidR="00FF1A8A" w:rsidRP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  <w:tr w:rsidR="00FF1A8A" w14:paraId="497B50A4" w14:textId="77777777" w:rsidTr="00FF1A8A">
        <w:tc>
          <w:tcPr>
            <w:tcW w:w="9242" w:type="dxa"/>
          </w:tcPr>
          <w:p w14:paraId="74ECCD52" w14:textId="77777777" w:rsidR="00FF1A8A" w:rsidRP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  <w:r w:rsidRPr="00FF1A8A">
              <w:rPr>
                <w:rFonts w:ascii="Verdana" w:hAnsi="Verdana"/>
                <w:b/>
                <w:color w:val="1F497D" w:themeColor="text2"/>
              </w:rPr>
              <w:t xml:space="preserve">Report </w:t>
            </w:r>
            <w:r>
              <w:rPr>
                <w:rFonts w:ascii="Verdana" w:hAnsi="Verdana"/>
                <w:b/>
                <w:color w:val="1F497D" w:themeColor="text2"/>
              </w:rPr>
              <w:t>d</w:t>
            </w:r>
            <w:r w:rsidRPr="00FF1A8A">
              <w:rPr>
                <w:rFonts w:ascii="Verdana" w:hAnsi="Verdana"/>
                <w:b/>
                <w:color w:val="1F497D" w:themeColor="text2"/>
              </w:rPr>
              <w:t>ate</w:t>
            </w:r>
            <w:r>
              <w:rPr>
                <w:rFonts w:ascii="Verdana" w:hAnsi="Verdana"/>
                <w:b/>
                <w:color w:val="1F497D" w:themeColor="text2"/>
              </w:rPr>
              <w:t>:</w:t>
            </w:r>
          </w:p>
          <w:p w14:paraId="3B8DC996" w14:textId="77777777" w:rsidR="00FF1A8A" w:rsidRPr="00FF1A8A" w:rsidRDefault="00FF1A8A" w:rsidP="004269B3">
            <w:pPr>
              <w:jc w:val="both"/>
              <w:rPr>
                <w:rFonts w:ascii="Verdana" w:hAnsi="Verdana"/>
                <w:b/>
                <w:color w:val="1F497D" w:themeColor="text2"/>
              </w:rPr>
            </w:pPr>
          </w:p>
        </w:tc>
      </w:tr>
    </w:tbl>
    <w:p w14:paraId="1AD1728E" w14:textId="77777777" w:rsidR="00FF1A8A" w:rsidRDefault="00FF1A8A" w:rsidP="004269B3">
      <w:pPr>
        <w:jc w:val="both"/>
        <w:rPr>
          <w:rFonts w:ascii="Verdana" w:hAnsi="Verdana"/>
          <w:color w:val="1F497D" w:themeColor="text2"/>
        </w:rPr>
      </w:pPr>
    </w:p>
    <w:sectPr w:rsidR="00FF1A8A" w:rsidSect="00AC4AB6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830B2" w14:textId="77777777" w:rsidR="000A68EE" w:rsidRDefault="000A68EE" w:rsidP="00822AB5">
      <w:pPr>
        <w:spacing w:after="0" w:line="240" w:lineRule="auto"/>
      </w:pPr>
      <w:r>
        <w:separator/>
      </w:r>
    </w:p>
  </w:endnote>
  <w:endnote w:type="continuationSeparator" w:id="0">
    <w:p w14:paraId="7CBD4878" w14:textId="77777777" w:rsidR="000A68EE" w:rsidRDefault="000A68EE" w:rsidP="0082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7694"/>
      <w:docPartObj>
        <w:docPartGallery w:val="Page Numbers (Bottom of Page)"/>
        <w:docPartUnique/>
      </w:docPartObj>
    </w:sdtPr>
    <w:sdtEndPr/>
    <w:sdtContent>
      <w:p w14:paraId="6680710F" w14:textId="15C10BDA" w:rsidR="00F14620" w:rsidRDefault="000A6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8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7E2C94" w14:textId="77777777" w:rsidR="00F14620" w:rsidRDefault="00F14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B0DCB" w14:textId="77777777" w:rsidR="000A68EE" w:rsidRDefault="000A68EE" w:rsidP="00822AB5">
      <w:pPr>
        <w:spacing w:after="0" w:line="240" w:lineRule="auto"/>
      </w:pPr>
      <w:r>
        <w:separator/>
      </w:r>
    </w:p>
  </w:footnote>
  <w:footnote w:type="continuationSeparator" w:id="0">
    <w:p w14:paraId="00FC0A69" w14:textId="77777777" w:rsidR="000A68EE" w:rsidRDefault="000A68EE" w:rsidP="0082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9D044" w14:textId="77777777" w:rsidR="00EF3C1F" w:rsidRDefault="00EF3C1F">
    <w:pPr>
      <w:pStyle w:val="Header"/>
    </w:pPr>
    <w:r>
      <w:t>Form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947"/>
    <w:multiLevelType w:val="hybridMultilevel"/>
    <w:tmpl w:val="BDC8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6B8"/>
    <w:multiLevelType w:val="hybridMultilevel"/>
    <w:tmpl w:val="F320C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2C5A"/>
    <w:multiLevelType w:val="hybridMultilevel"/>
    <w:tmpl w:val="5358A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C74A8"/>
    <w:multiLevelType w:val="hybridMultilevel"/>
    <w:tmpl w:val="47E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06BAF"/>
    <w:multiLevelType w:val="hybridMultilevel"/>
    <w:tmpl w:val="D270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F06C4"/>
    <w:multiLevelType w:val="hybridMultilevel"/>
    <w:tmpl w:val="8A98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15BC9"/>
    <w:multiLevelType w:val="hybridMultilevel"/>
    <w:tmpl w:val="E29648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D224A0"/>
    <w:multiLevelType w:val="hybridMultilevel"/>
    <w:tmpl w:val="9FE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65BB2"/>
    <w:multiLevelType w:val="hybridMultilevel"/>
    <w:tmpl w:val="2048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56BEB"/>
    <w:multiLevelType w:val="hybridMultilevel"/>
    <w:tmpl w:val="E8D4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91594"/>
    <w:multiLevelType w:val="hybridMultilevel"/>
    <w:tmpl w:val="60A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60E50"/>
    <w:multiLevelType w:val="hybridMultilevel"/>
    <w:tmpl w:val="6DCC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00C81"/>
    <w:multiLevelType w:val="hybridMultilevel"/>
    <w:tmpl w:val="DF08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87496"/>
    <w:multiLevelType w:val="hybridMultilevel"/>
    <w:tmpl w:val="D846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62BDD"/>
    <w:multiLevelType w:val="hybridMultilevel"/>
    <w:tmpl w:val="1472C8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8F52A6B"/>
    <w:multiLevelType w:val="hybridMultilevel"/>
    <w:tmpl w:val="025CE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0549C"/>
    <w:multiLevelType w:val="hybridMultilevel"/>
    <w:tmpl w:val="628AB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6"/>
  </w:num>
  <w:num w:numId="6">
    <w:abstractNumId w:val="4"/>
  </w:num>
  <w:num w:numId="7">
    <w:abstractNumId w:val="15"/>
  </w:num>
  <w:num w:numId="8">
    <w:abstractNumId w:val="7"/>
  </w:num>
  <w:num w:numId="9">
    <w:abstractNumId w:val="16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11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3E"/>
    <w:rsid w:val="00016D31"/>
    <w:rsid w:val="00046DDB"/>
    <w:rsid w:val="00047813"/>
    <w:rsid w:val="00081378"/>
    <w:rsid w:val="00091C33"/>
    <w:rsid w:val="00094B33"/>
    <w:rsid w:val="000A29C5"/>
    <w:rsid w:val="000A68EE"/>
    <w:rsid w:val="000B5C35"/>
    <w:rsid w:val="000C58F1"/>
    <w:rsid w:val="00120147"/>
    <w:rsid w:val="00146A26"/>
    <w:rsid w:val="001A4DD4"/>
    <w:rsid w:val="001A7AF0"/>
    <w:rsid w:val="001B3F0E"/>
    <w:rsid w:val="001B4BDF"/>
    <w:rsid w:val="001B57F3"/>
    <w:rsid w:val="001E2658"/>
    <w:rsid w:val="002104E4"/>
    <w:rsid w:val="002C79E7"/>
    <w:rsid w:val="00336C50"/>
    <w:rsid w:val="00356C4B"/>
    <w:rsid w:val="003868F0"/>
    <w:rsid w:val="00393590"/>
    <w:rsid w:val="003B212A"/>
    <w:rsid w:val="003B26B3"/>
    <w:rsid w:val="003C65A1"/>
    <w:rsid w:val="00402D81"/>
    <w:rsid w:val="00425218"/>
    <w:rsid w:val="004269B3"/>
    <w:rsid w:val="0044485E"/>
    <w:rsid w:val="00470E0C"/>
    <w:rsid w:val="00473454"/>
    <w:rsid w:val="00491A92"/>
    <w:rsid w:val="0049208E"/>
    <w:rsid w:val="004B569A"/>
    <w:rsid w:val="004E0F20"/>
    <w:rsid w:val="0050332F"/>
    <w:rsid w:val="00535078"/>
    <w:rsid w:val="005541F7"/>
    <w:rsid w:val="00556DD2"/>
    <w:rsid w:val="0061452B"/>
    <w:rsid w:val="00623935"/>
    <w:rsid w:val="006261EA"/>
    <w:rsid w:val="0064323E"/>
    <w:rsid w:val="00674C35"/>
    <w:rsid w:val="00675878"/>
    <w:rsid w:val="006801D8"/>
    <w:rsid w:val="006861AB"/>
    <w:rsid w:val="006B6247"/>
    <w:rsid w:val="006C0C22"/>
    <w:rsid w:val="006F2BF3"/>
    <w:rsid w:val="00780DF9"/>
    <w:rsid w:val="007838FD"/>
    <w:rsid w:val="007A2AB4"/>
    <w:rsid w:val="007C29CF"/>
    <w:rsid w:val="007D0AF9"/>
    <w:rsid w:val="007D47DB"/>
    <w:rsid w:val="007F52CE"/>
    <w:rsid w:val="00822AB5"/>
    <w:rsid w:val="008246F0"/>
    <w:rsid w:val="008350ED"/>
    <w:rsid w:val="00845A7D"/>
    <w:rsid w:val="00850725"/>
    <w:rsid w:val="00863FF6"/>
    <w:rsid w:val="00891FDE"/>
    <w:rsid w:val="008C0E8B"/>
    <w:rsid w:val="00954ED5"/>
    <w:rsid w:val="00955FB6"/>
    <w:rsid w:val="00976FDF"/>
    <w:rsid w:val="00997F54"/>
    <w:rsid w:val="009A66F1"/>
    <w:rsid w:val="009B45D6"/>
    <w:rsid w:val="009B495D"/>
    <w:rsid w:val="009C7F09"/>
    <w:rsid w:val="009D5D6C"/>
    <w:rsid w:val="00AA42DE"/>
    <w:rsid w:val="00AA644C"/>
    <w:rsid w:val="00AC2113"/>
    <w:rsid w:val="00AC4AB6"/>
    <w:rsid w:val="00AE364F"/>
    <w:rsid w:val="00AF5EC2"/>
    <w:rsid w:val="00B24DD0"/>
    <w:rsid w:val="00B57C78"/>
    <w:rsid w:val="00B57D0B"/>
    <w:rsid w:val="00B760D7"/>
    <w:rsid w:val="00B802B2"/>
    <w:rsid w:val="00BC38F5"/>
    <w:rsid w:val="00BD06BD"/>
    <w:rsid w:val="00C0250E"/>
    <w:rsid w:val="00C05970"/>
    <w:rsid w:val="00C51C30"/>
    <w:rsid w:val="00C70FAF"/>
    <w:rsid w:val="00C9087E"/>
    <w:rsid w:val="00C92FC2"/>
    <w:rsid w:val="00D209B4"/>
    <w:rsid w:val="00D3137F"/>
    <w:rsid w:val="00DA064C"/>
    <w:rsid w:val="00DC2C44"/>
    <w:rsid w:val="00DD25EF"/>
    <w:rsid w:val="00E1489D"/>
    <w:rsid w:val="00E33D65"/>
    <w:rsid w:val="00E62660"/>
    <w:rsid w:val="00E7294E"/>
    <w:rsid w:val="00EF3C1F"/>
    <w:rsid w:val="00F04B20"/>
    <w:rsid w:val="00F1155B"/>
    <w:rsid w:val="00F14620"/>
    <w:rsid w:val="00F574EE"/>
    <w:rsid w:val="00F609F4"/>
    <w:rsid w:val="00F61554"/>
    <w:rsid w:val="00F7198B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C0021C"/>
  <w15:docId w15:val="{8B7CEC2E-AFDB-4772-B646-F1898931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23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7813"/>
    <w:pPr>
      <w:ind w:left="720"/>
      <w:contextualSpacing/>
    </w:pPr>
  </w:style>
  <w:style w:type="paragraph" w:styleId="ListContinue2">
    <w:name w:val="List Continue 2"/>
    <w:basedOn w:val="Normal"/>
    <w:uiPriority w:val="99"/>
    <w:rsid w:val="00047813"/>
    <w:pPr>
      <w:spacing w:after="120"/>
      <w:ind w:left="566"/>
    </w:pPr>
    <w:rPr>
      <w:rFonts w:eastAsia="Times New Roman"/>
      <w:lang w:val="en-GB"/>
    </w:rPr>
  </w:style>
  <w:style w:type="table" w:styleId="TableGrid">
    <w:name w:val="Table Grid"/>
    <w:basedOn w:val="TableNormal"/>
    <w:uiPriority w:val="99"/>
    <w:rsid w:val="00822AB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A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2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AB5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81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37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37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7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A29C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5218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521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5218"/>
    <w:rPr>
      <w:rFonts w:ascii="Arial" w:eastAsia="Calibri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521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5218"/>
    <w:rPr>
      <w:rFonts w:ascii="Arial" w:eastAsia="Calibri" w:hAnsi="Arial" w:cs="Arial"/>
      <w:vanish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nes.scot.nhs.uk/education-and-training/by-discipline/medicine/help-and-support/doctors-in-difficulty/information-for-trainers.aspx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4.wmf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1.xml"/><Relationship Id="rId22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3FB250F5A44241AB197334D865E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7752-80C7-43EB-B4C6-B5CF8C57E1CA}"/>
      </w:docPartPr>
      <w:docPartBody>
        <w:p w:rsidR="006B39EB" w:rsidRDefault="009836A1" w:rsidP="009836A1">
          <w:pPr>
            <w:pStyle w:val="A93FB250F5A44241AB197334D865E06E1"/>
          </w:pPr>
          <w:r w:rsidRPr="007547C9">
            <w:rPr>
              <w:rStyle w:val="PlaceholderText"/>
            </w:rPr>
            <w:t>Click here to enter text.</w:t>
          </w:r>
        </w:p>
      </w:docPartBody>
    </w:docPart>
    <w:docPart>
      <w:docPartPr>
        <w:name w:val="63DF40EED5854B6EAA0FFF16A385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625B8-43D4-489A-B41E-25AC0CA2429E}"/>
      </w:docPartPr>
      <w:docPartBody>
        <w:p w:rsidR="006B39EB" w:rsidRDefault="009836A1" w:rsidP="009836A1">
          <w:pPr>
            <w:pStyle w:val="63DF40EED5854B6EAA0FFF16A385D4CC1"/>
          </w:pPr>
          <w:r w:rsidRPr="002B78EC">
            <w:rPr>
              <w:rStyle w:val="PlaceholderText"/>
            </w:rPr>
            <w:t>Click here to enter text.</w:t>
          </w:r>
        </w:p>
      </w:docPartBody>
    </w:docPart>
    <w:docPart>
      <w:docPartPr>
        <w:name w:val="F93D1DBF3231492CA848173ED425C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B4BB8-613F-4A84-AE0B-FE0234396E85}"/>
      </w:docPartPr>
      <w:docPartBody>
        <w:p w:rsidR="006B39EB" w:rsidRDefault="009836A1" w:rsidP="009836A1">
          <w:pPr>
            <w:pStyle w:val="F93D1DBF3231492CA848173ED425C5FB1"/>
          </w:pPr>
          <w:r w:rsidRPr="00DD2DEF">
            <w:rPr>
              <w:rStyle w:val="PlaceholderText"/>
            </w:rPr>
            <w:t>Click here to enter a date.</w:t>
          </w:r>
        </w:p>
      </w:docPartBody>
    </w:docPart>
    <w:docPart>
      <w:docPartPr>
        <w:name w:val="B33D6B8DA7024AAB906E1D404CE6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D7212-4E3E-40B8-9EC0-83C1CA02238D}"/>
      </w:docPartPr>
      <w:docPartBody>
        <w:p w:rsidR="006B39EB" w:rsidRDefault="009836A1" w:rsidP="009836A1">
          <w:pPr>
            <w:pStyle w:val="B33D6B8DA7024AAB906E1D404CE6C9E31"/>
          </w:pPr>
          <w:r w:rsidRPr="00DD2DEF">
            <w:rPr>
              <w:rStyle w:val="PlaceholderText"/>
            </w:rPr>
            <w:t>Click here to enter a date.</w:t>
          </w:r>
        </w:p>
      </w:docPartBody>
    </w:docPart>
    <w:docPart>
      <w:docPartPr>
        <w:name w:val="ED7A6BCA0FA84CF297A0A5167353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8080D-6CC1-46C1-8AAE-B19D1E5AF47F}"/>
      </w:docPartPr>
      <w:docPartBody>
        <w:p w:rsidR="006B39EB" w:rsidRDefault="009836A1" w:rsidP="009836A1">
          <w:pPr>
            <w:pStyle w:val="ED7A6BCA0FA84CF297A0A516735334961"/>
          </w:pPr>
          <w:r w:rsidRPr="007547C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A1"/>
    <w:rsid w:val="006B39EB"/>
    <w:rsid w:val="0098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36A1"/>
    <w:rPr>
      <w:color w:val="808080"/>
    </w:rPr>
  </w:style>
  <w:style w:type="paragraph" w:customStyle="1" w:styleId="A93FB250F5A44241AB197334D865E06E">
    <w:name w:val="A93FB250F5A44241AB197334D865E06E"/>
    <w:rsid w:val="009836A1"/>
  </w:style>
  <w:style w:type="paragraph" w:customStyle="1" w:styleId="63DF40EED5854B6EAA0FFF16A385D4CC">
    <w:name w:val="63DF40EED5854B6EAA0FFF16A385D4CC"/>
    <w:rsid w:val="009836A1"/>
  </w:style>
  <w:style w:type="paragraph" w:customStyle="1" w:styleId="F93D1DBF3231492CA848173ED425C5FB">
    <w:name w:val="F93D1DBF3231492CA848173ED425C5FB"/>
    <w:rsid w:val="009836A1"/>
  </w:style>
  <w:style w:type="paragraph" w:customStyle="1" w:styleId="B33D6B8DA7024AAB906E1D404CE6C9E3">
    <w:name w:val="B33D6B8DA7024AAB906E1D404CE6C9E3"/>
    <w:rsid w:val="009836A1"/>
  </w:style>
  <w:style w:type="paragraph" w:customStyle="1" w:styleId="ED7A6BCA0FA84CF297A0A51673533496">
    <w:name w:val="ED7A6BCA0FA84CF297A0A51673533496"/>
    <w:rsid w:val="009836A1"/>
  </w:style>
  <w:style w:type="paragraph" w:customStyle="1" w:styleId="A93FB250F5A44241AB197334D865E06E1">
    <w:name w:val="A93FB250F5A44241AB197334D865E06E1"/>
    <w:rsid w:val="009836A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63DF40EED5854B6EAA0FFF16A385D4CC1">
    <w:name w:val="63DF40EED5854B6EAA0FFF16A385D4CC1"/>
    <w:rsid w:val="009836A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3D1DBF3231492CA848173ED425C5FB1">
    <w:name w:val="F93D1DBF3231492CA848173ED425C5FB1"/>
    <w:rsid w:val="009836A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3D6B8DA7024AAB906E1D404CE6C9E31">
    <w:name w:val="B33D6B8DA7024AAB906E1D404CE6C9E31"/>
    <w:rsid w:val="009836A1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D7A6BCA0FA84CF297A0A516735334961">
    <w:name w:val="ED7A6BCA0FA84CF297A0A516735334961"/>
    <w:rsid w:val="009836A1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6cb2ead54f93172757b32d8787960ecb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231D9-488C-4402-A540-852DFEAD2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8E60B9-B7E3-41CB-B862-914004ACD93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2A3A7F8-0AA6-4355-99E4-4AC973F0A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E3339E-DEF1-42EC-BABD-FBF5077D0329}">
  <ds:schemaRefs>
    <ds:schemaRef ds:uri="http://purl.org/dc/elements/1.1/"/>
    <ds:schemaRef ds:uri="http://schemas.microsoft.com/sharepoint/v3"/>
    <ds:schemaRef ds:uri="http://www.w3.org/XML/1998/namespace"/>
    <ds:schemaRef ds:uri="9369f9cd-7934-46f9-83f8-0ab2aa6125c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20ED93-456B-4E49-9934-F60E07EB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SharonW</dc:creator>
  <cp:lastModifiedBy>Megan Lanigan</cp:lastModifiedBy>
  <cp:revision>2</cp:revision>
  <cp:lastPrinted>2015-05-27T09:51:00Z</cp:lastPrinted>
  <dcterms:created xsi:type="dcterms:W3CDTF">2016-12-21T11:36:00Z</dcterms:created>
  <dcterms:modified xsi:type="dcterms:W3CDTF">2016-12-21T11:36:00Z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