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01CD4" w:rsidRPr="00A43FED" w:rsidRDefault="002F1104" w:rsidP="00237951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 w:rsidRPr="00A43FED">
        <w:rPr>
          <w:rFonts w:ascii="Verdana" w:hAnsi="Verdana" w:cs="Arial"/>
          <w:b/>
          <w:noProof/>
          <w:color w:val="4F81BD" w:themeColor="accent1"/>
          <w:sz w:val="40"/>
          <w:szCs w:val="40"/>
          <w:lang w:eastAsia="en-GB"/>
        </w:rPr>
        <w:drawing>
          <wp:inline distT="0" distB="0" distL="0" distR="0" wp14:anchorId="4FED813C" wp14:editId="07777777">
            <wp:extent cx="850900" cy="762000"/>
            <wp:effectExtent l="0" t="0" r="0" b="0"/>
            <wp:docPr id="5" name="Picture 4" descr="NES_2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_2c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416DF" w14:textId="77777777" w:rsidR="003472FD" w:rsidRPr="00A43FED" w:rsidRDefault="00237951" w:rsidP="00FD0C96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 w:rsidRPr="00A43FED">
        <w:rPr>
          <w:rFonts w:ascii="Verdana" w:hAnsi="Verdana" w:cs="Arial"/>
          <w:b/>
          <w:color w:val="4F81BD" w:themeColor="accent1"/>
          <w:sz w:val="40"/>
          <w:szCs w:val="40"/>
        </w:rPr>
        <w:t>Scottish Trainee Enhanced Programme</w:t>
      </w:r>
    </w:p>
    <w:p w14:paraId="69FD1590" w14:textId="77777777" w:rsidR="00237951" w:rsidRPr="00A43FED" w:rsidRDefault="00237951" w:rsidP="00205C16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 w:rsidRPr="00A43FED">
        <w:rPr>
          <w:rFonts w:ascii="Verdana" w:hAnsi="Verdana" w:cs="Arial"/>
          <w:b/>
          <w:color w:val="4F81BD" w:themeColor="accent1"/>
          <w:sz w:val="40"/>
          <w:szCs w:val="40"/>
        </w:rPr>
        <w:t>Induction Event</w:t>
      </w:r>
    </w:p>
    <w:p w14:paraId="0A37501D" w14:textId="77777777" w:rsidR="00237951" w:rsidRPr="00A43FED" w:rsidRDefault="00683058" w:rsidP="00205C16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EC59DB2" wp14:editId="07777777">
            <wp:extent cx="4385937" cy="2733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b/University_of_Stirling_campu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37" cy="273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683058" w:rsidRDefault="00683058" w:rsidP="00237951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</w:p>
    <w:p w14:paraId="69269085" w14:textId="77777777" w:rsidR="00F10A8F" w:rsidRDefault="00683058" w:rsidP="00237951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>
        <w:rPr>
          <w:rFonts w:ascii="Verdana" w:hAnsi="Verdana" w:cs="Arial"/>
          <w:b/>
          <w:color w:val="4F81BD" w:themeColor="accent1"/>
          <w:sz w:val="40"/>
          <w:szCs w:val="40"/>
        </w:rPr>
        <w:t xml:space="preserve">Stirling </w:t>
      </w:r>
      <w:r w:rsidR="00F10A8F">
        <w:rPr>
          <w:rFonts w:ascii="Verdana" w:hAnsi="Verdana" w:cs="Arial"/>
          <w:b/>
          <w:color w:val="4F81BD" w:themeColor="accent1"/>
          <w:sz w:val="40"/>
          <w:szCs w:val="40"/>
        </w:rPr>
        <w:t>Highland</w:t>
      </w:r>
      <w:r>
        <w:rPr>
          <w:rFonts w:ascii="Verdana" w:hAnsi="Verdana" w:cs="Arial"/>
          <w:b/>
          <w:color w:val="4F81BD" w:themeColor="accent1"/>
          <w:sz w:val="40"/>
          <w:szCs w:val="40"/>
        </w:rPr>
        <w:t xml:space="preserve"> Hotel</w:t>
      </w:r>
    </w:p>
    <w:p w14:paraId="7477C9E2" w14:textId="77777777" w:rsidR="00237951" w:rsidRPr="00A43FED" w:rsidRDefault="00205C16" w:rsidP="00237951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>
        <w:rPr>
          <w:rFonts w:ascii="Verdana" w:hAnsi="Verdana" w:cs="Arial"/>
          <w:b/>
          <w:color w:val="4F81BD" w:themeColor="accent1"/>
          <w:sz w:val="40"/>
          <w:szCs w:val="40"/>
        </w:rPr>
        <w:t xml:space="preserve">Thursday </w:t>
      </w:r>
      <w:r w:rsidR="00F10A8F">
        <w:rPr>
          <w:rFonts w:ascii="Verdana" w:hAnsi="Verdana" w:cs="Arial"/>
          <w:b/>
          <w:color w:val="4F81BD" w:themeColor="accent1"/>
          <w:sz w:val="40"/>
          <w:szCs w:val="40"/>
        </w:rPr>
        <w:t>8</w:t>
      </w:r>
      <w:r w:rsidR="00797BD7">
        <w:rPr>
          <w:rFonts w:ascii="Verdana" w:hAnsi="Verdana" w:cs="Arial"/>
          <w:b/>
          <w:color w:val="4F81BD" w:themeColor="accent1"/>
          <w:sz w:val="40"/>
          <w:szCs w:val="40"/>
          <w:vertAlign w:val="superscript"/>
        </w:rPr>
        <w:t>th</w:t>
      </w:r>
      <w:r w:rsidR="00683058">
        <w:rPr>
          <w:rFonts w:ascii="Verdana" w:hAnsi="Verdana" w:cs="Arial"/>
          <w:b/>
          <w:color w:val="4F81BD" w:themeColor="accent1"/>
          <w:sz w:val="40"/>
          <w:szCs w:val="40"/>
        </w:rPr>
        <w:t xml:space="preserve"> </w:t>
      </w:r>
      <w:r w:rsidR="00F10A8F">
        <w:rPr>
          <w:rFonts w:ascii="Verdana" w:hAnsi="Verdana" w:cs="Arial"/>
          <w:b/>
          <w:color w:val="4F81BD" w:themeColor="accent1"/>
          <w:sz w:val="40"/>
          <w:szCs w:val="40"/>
        </w:rPr>
        <w:t>November</w:t>
      </w:r>
      <w:r w:rsidR="00797BD7">
        <w:rPr>
          <w:rFonts w:ascii="Verdana" w:hAnsi="Verdana" w:cs="Arial"/>
          <w:b/>
          <w:color w:val="4F81BD" w:themeColor="accent1"/>
          <w:sz w:val="40"/>
          <w:szCs w:val="40"/>
        </w:rPr>
        <w:t xml:space="preserve"> 201</w:t>
      </w:r>
      <w:r w:rsidR="00F10A8F">
        <w:rPr>
          <w:rFonts w:ascii="Verdana" w:hAnsi="Verdana" w:cs="Arial"/>
          <w:b/>
          <w:color w:val="4F81BD" w:themeColor="accent1"/>
          <w:sz w:val="40"/>
          <w:szCs w:val="40"/>
        </w:rPr>
        <w:t>8</w:t>
      </w:r>
    </w:p>
    <w:p w14:paraId="02EB378F" w14:textId="77777777" w:rsidR="00237951" w:rsidRPr="00A43FED" w:rsidRDefault="00237951" w:rsidP="00237951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</w:p>
    <w:p w14:paraId="6A05A809" w14:textId="77777777" w:rsidR="002B0BA2" w:rsidRDefault="002B0BA2" w:rsidP="590A924A">
      <w:pPr>
        <w:jc w:val="center"/>
        <w:rPr>
          <w:rFonts w:ascii="Verdana" w:hAnsi="Verdana" w:cs="Arial"/>
          <w:b/>
          <w:bCs/>
          <w:color w:val="4F81BD" w:themeColor="accent1"/>
          <w:sz w:val="24"/>
          <w:szCs w:val="24"/>
        </w:rPr>
      </w:pPr>
    </w:p>
    <w:p w14:paraId="0AC7D049" w14:textId="3CD2A7CC" w:rsidR="590A924A" w:rsidRDefault="590A924A" w:rsidP="590A924A">
      <w:pPr>
        <w:jc w:val="center"/>
        <w:rPr>
          <w:rFonts w:ascii="Verdana" w:hAnsi="Verdana" w:cs="Arial"/>
          <w:b/>
          <w:bCs/>
          <w:color w:val="4F81BD" w:themeColor="accent1"/>
          <w:sz w:val="24"/>
          <w:szCs w:val="24"/>
        </w:rPr>
      </w:pPr>
    </w:p>
    <w:p w14:paraId="73A9CF57" w14:textId="6C81D272" w:rsidR="590A924A" w:rsidRDefault="590A924A" w:rsidP="590A924A">
      <w:pPr>
        <w:jc w:val="center"/>
        <w:rPr>
          <w:rFonts w:ascii="Verdana" w:hAnsi="Verdana" w:cs="Arial"/>
          <w:b/>
          <w:bCs/>
          <w:color w:val="4F81BD" w:themeColor="accent1"/>
          <w:sz w:val="24"/>
          <w:szCs w:val="24"/>
        </w:rPr>
      </w:pPr>
    </w:p>
    <w:p w14:paraId="70A1DE7A" w14:textId="76EF5D29" w:rsidR="590A924A" w:rsidRDefault="590A924A" w:rsidP="590A924A">
      <w:pPr>
        <w:jc w:val="center"/>
        <w:rPr>
          <w:rFonts w:ascii="Verdana" w:hAnsi="Verdana" w:cs="Arial"/>
          <w:b/>
          <w:bCs/>
          <w:color w:val="4F81BD" w:themeColor="accent1"/>
          <w:sz w:val="24"/>
          <w:szCs w:val="24"/>
        </w:rPr>
      </w:pPr>
    </w:p>
    <w:p w14:paraId="3D2DAB0A" w14:textId="5BD094A3" w:rsidR="00237951" w:rsidRPr="00DB1CE6" w:rsidRDefault="590A924A" w:rsidP="590A924A">
      <w:pPr>
        <w:jc w:val="center"/>
        <w:rPr>
          <w:rFonts w:ascii="Verdana" w:hAnsi="Verdana" w:cs="Arial"/>
          <w:b/>
          <w:bCs/>
          <w:color w:val="4F81BD" w:themeColor="accent1"/>
          <w:sz w:val="64"/>
          <w:szCs w:val="64"/>
        </w:rPr>
      </w:pPr>
      <w:r w:rsidRPr="590A924A">
        <w:rPr>
          <w:rFonts w:ascii="Verdana" w:hAnsi="Verdana"/>
          <w:b/>
          <w:bCs/>
          <w:color w:val="4F81BD" w:themeColor="accent1"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7518"/>
      </w:tblGrid>
      <w:tr w:rsidR="00237951" w:rsidRPr="00A43FED" w14:paraId="599DF1A7" w14:textId="77777777" w:rsidTr="008B3724">
        <w:tc>
          <w:tcPr>
            <w:tcW w:w="9016" w:type="dxa"/>
            <w:gridSpan w:val="2"/>
            <w:shd w:val="clear" w:color="auto" w:fill="C6D9F1" w:themeFill="text2" w:themeFillTint="33"/>
          </w:tcPr>
          <w:p w14:paraId="72A3D3EC" w14:textId="7FE27B3D" w:rsidR="005C7136" w:rsidRPr="008B3724" w:rsidRDefault="1A5026CB" w:rsidP="1A5026CB">
            <w:pPr>
              <w:jc w:val="center"/>
              <w:rPr>
                <w:rFonts w:ascii="Verdana" w:hAnsi="Verdana"/>
                <w:b/>
                <w:bCs/>
                <w:szCs w:val="28"/>
              </w:rPr>
            </w:pPr>
            <w:r w:rsidRPr="008B3724">
              <w:rPr>
                <w:rFonts w:ascii="Verdana" w:hAnsi="Verdana"/>
                <w:b/>
                <w:bCs/>
                <w:szCs w:val="28"/>
              </w:rPr>
              <w:lastRenderedPageBreak/>
              <w:t>Thursday 8</w:t>
            </w:r>
            <w:r w:rsidRPr="008B3724">
              <w:rPr>
                <w:rFonts w:ascii="Verdana" w:hAnsi="Verdana"/>
                <w:b/>
                <w:bCs/>
                <w:szCs w:val="28"/>
                <w:vertAlign w:val="superscript"/>
              </w:rPr>
              <w:t>th</w:t>
            </w:r>
            <w:r w:rsidRPr="008B3724">
              <w:rPr>
                <w:rFonts w:ascii="Verdana" w:hAnsi="Verdana"/>
                <w:b/>
                <w:bCs/>
                <w:szCs w:val="28"/>
              </w:rPr>
              <w:t xml:space="preserve"> November 2018</w:t>
            </w:r>
          </w:p>
        </w:tc>
      </w:tr>
      <w:tr w:rsidR="00237951" w:rsidRPr="00A43FED" w14:paraId="19A9D35F" w14:textId="77777777" w:rsidTr="008B3724">
        <w:tc>
          <w:tcPr>
            <w:tcW w:w="1498" w:type="dxa"/>
            <w:shd w:val="clear" w:color="auto" w:fill="C6D9F1" w:themeFill="text2" w:themeFillTint="33"/>
          </w:tcPr>
          <w:p w14:paraId="394C507E" w14:textId="77777777" w:rsidR="00237951" w:rsidRPr="008B3724" w:rsidRDefault="00237951" w:rsidP="00237951">
            <w:pPr>
              <w:rPr>
                <w:rFonts w:ascii="Verdana" w:hAnsi="Verdana"/>
                <w:szCs w:val="28"/>
              </w:rPr>
            </w:pPr>
            <w:r w:rsidRPr="008B3724">
              <w:rPr>
                <w:rFonts w:ascii="Verdana" w:hAnsi="Verdana"/>
                <w:szCs w:val="28"/>
              </w:rPr>
              <w:t>0945</w:t>
            </w:r>
          </w:p>
        </w:tc>
        <w:tc>
          <w:tcPr>
            <w:tcW w:w="7518" w:type="dxa"/>
            <w:shd w:val="clear" w:color="auto" w:fill="C6D9F1" w:themeFill="text2" w:themeFillTint="33"/>
          </w:tcPr>
          <w:p w14:paraId="0E27B00A" w14:textId="2580523E" w:rsidR="004841EA" w:rsidRPr="008B3724" w:rsidRDefault="1A5026CB" w:rsidP="1A5026CB">
            <w:pPr>
              <w:rPr>
                <w:rFonts w:ascii="Verdana" w:hAnsi="Verdana"/>
                <w:b/>
                <w:bCs/>
                <w:szCs w:val="28"/>
              </w:rPr>
            </w:pPr>
            <w:r w:rsidRPr="008B3724">
              <w:rPr>
                <w:rFonts w:ascii="Verdana" w:hAnsi="Verdana"/>
                <w:b/>
                <w:bCs/>
                <w:szCs w:val="28"/>
              </w:rPr>
              <w:t xml:space="preserve">Registration with coffee on arrival </w:t>
            </w:r>
          </w:p>
        </w:tc>
      </w:tr>
      <w:tr w:rsidR="00237951" w:rsidRPr="00A43FED" w14:paraId="0139F8A0" w14:textId="77777777" w:rsidTr="008B3724">
        <w:tc>
          <w:tcPr>
            <w:tcW w:w="1498" w:type="dxa"/>
          </w:tcPr>
          <w:p w14:paraId="4EE938CE" w14:textId="77777777" w:rsidR="00237951" w:rsidRPr="008B3724" w:rsidRDefault="00237951" w:rsidP="00237951">
            <w:pPr>
              <w:rPr>
                <w:rFonts w:ascii="Verdana" w:hAnsi="Verdana"/>
                <w:szCs w:val="28"/>
              </w:rPr>
            </w:pPr>
            <w:r w:rsidRPr="008B3724">
              <w:rPr>
                <w:rFonts w:ascii="Verdana" w:hAnsi="Verdana"/>
                <w:szCs w:val="28"/>
              </w:rPr>
              <w:t>1000</w:t>
            </w:r>
          </w:p>
        </w:tc>
        <w:tc>
          <w:tcPr>
            <w:tcW w:w="7518" w:type="dxa"/>
          </w:tcPr>
          <w:p w14:paraId="02E2BD8B" w14:textId="7F2B9F1E" w:rsidR="00237951" w:rsidRPr="008B3724" w:rsidRDefault="1A5026CB" w:rsidP="1A5026CB">
            <w:pPr>
              <w:rPr>
                <w:rFonts w:ascii="Verdana" w:hAnsi="Verdana"/>
                <w:b/>
                <w:bCs/>
                <w:szCs w:val="28"/>
              </w:rPr>
            </w:pPr>
            <w:r w:rsidRPr="008B3724">
              <w:rPr>
                <w:rFonts w:ascii="Verdana" w:hAnsi="Verdana"/>
                <w:b/>
                <w:bCs/>
                <w:szCs w:val="28"/>
              </w:rPr>
              <w:t xml:space="preserve">Session 1 - Introduction to the STEP </w:t>
            </w:r>
          </w:p>
          <w:p w14:paraId="60061E4C" w14:textId="6654D2FC" w:rsidR="00DB1CE6" w:rsidRPr="008B3724" w:rsidRDefault="1A5026CB" w:rsidP="1A5026CB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8B3724">
              <w:rPr>
                <w:szCs w:val="28"/>
              </w:rPr>
              <w:t>Background to Differential Attainment</w:t>
            </w:r>
          </w:p>
          <w:p w14:paraId="11A59904" w14:textId="2631405A" w:rsidR="004841EA" w:rsidRPr="008B3724" w:rsidRDefault="1A5026CB" w:rsidP="1A5026CB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8B3724">
              <w:rPr>
                <w:szCs w:val="28"/>
              </w:rPr>
              <w:t>Exam pass rates and context</w:t>
            </w:r>
          </w:p>
          <w:p w14:paraId="44EAFD9C" w14:textId="570AE66E" w:rsidR="004841EA" w:rsidRPr="008B3724" w:rsidRDefault="1A5026CB" w:rsidP="1A5026CB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8B3724">
              <w:rPr>
                <w:szCs w:val="28"/>
              </w:rPr>
              <w:t>GMC/RCGP interventions</w:t>
            </w:r>
          </w:p>
        </w:tc>
      </w:tr>
      <w:tr w:rsidR="00237951" w:rsidRPr="00A43FED" w14:paraId="16253F82" w14:textId="77777777" w:rsidTr="008B3724">
        <w:tc>
          <w:tcPr>
            <w:tcW w:w="1498" w:type="dxa"/>
            <w:shd w:val="clear" w:color="auto" w:fill="auto"/>
          </w:tcPr>
          <w:p w14:paraId="0D86069D" w14:textId="77777777" w:rsidR="00237951" w:rsidRPr="008B3724" w:rsidRDefault="00683058" w:rsidP="00237951">
            <w:pPr>
              <w:rPr>
                <w:rFonts w:ascii="Verdana" w:hAnsi="Verdana"/>
                <w:szCs w:val="28"/>
              </w:rPr>
            </w:pPr>
            <w:r w:rsidRPr="008B3724">
              <w:rPr>
                <w:rFonts w:ascii="Verdana" w:hAnsi="Verdana"/>
                <w:szCs w:val="28"/>
              </w:rPr>
              <w:t>1030</w:t>
            </w:r>
          </w:p>
        </w:tc>
        <w:tc>
          <w:tcPr>
            <w:tcW w:w="7518" w:type="dxa"/>
            <w:shd w:val="clear" w:color="auto" w:fill="auto"/>
          </w:tcPr>
          <w:p w14:paraId="4347F022" w14:textId="77777777" w:rsidR="00DB1CE6" w:rsidRPr="008B3724" w:rsidRDefault="1A5026CB" w:rsidP="1A5026CB">
            <w:pPr>
              <w:rPr>
                <w:rFonts w:ascii="Verdana" w:hAnsi="Verdana"/>
                <w:b/>
                <w:bCs/>
                <w:szCs w:val="28"/>
              </w:rPr>
            </w:pPr>
            <w:r w:rsidRPr="008B3724">
              <w:rPr>
                <w:rFonts w:ascii="Verdana" w:hAnsi="Verdana"/>
                <w:b/>
                <w:bCs/>
                <w:szCs w:val="28"/>
              </w:rPr>
              <w:t xml:space="preserve">Session 2 - Culture and Transition </w:t>
            </w:r>
          </w:p>
          <w:p w14:paraId="0CDD1A43" w14:textId="3ECF0292" w:rsidR="004841EA" w:rsidRPr="008B3724" w:rsidRDefault="1A5026CB" w:rsidP="1A5026CB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  <w:r w:rsidRPr="008B3724">
              <w:rPr>
                <w:rFonts w:eastAsiaTheme="minorEastAsia"/>
                <w:szCs w:val="28"/>
              </w:rPr>
              <w:t>IMG presentation on Culture, Culture Shock, barriers and how to integrate in local culture</w:t>
            </w:r>
          </w:p>
          <w:p w14:paraId="66B0450E" w14:textId="495D0401" w:rsidR="004841EA" w:rsidRPr="008B3724" w:rsidRDefault="1A5026CB" w:rsidP="1A5026CB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  <w:r w:rsidRPr="008B3724">
              <w:rPr>
                <w:rFonts w:eastAsiaTheme="minorEastAsia"/>
                <w:szCs w:val="28"/>
              </w:rPr>
              <w:t>Small groups- Individual Journeys and the importance</w:t>
            </w:r>
          </w:p>
          <w:p w14:paraId="3DEEC669" w14:textId="2E767F35" w:rsidR="004841EA" w:rsidRPr="008B3724" w:rsidRDefault="1A5026CB" w:rsidP="1A5026CB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  <w:r w:rsidRPr="008B3724">
              <w:rPr>
                <w:rFonts w:eastAsiaTheme="minorEastAsia"/>
                <w:szCs w:val="28"/>
              </w:rPr>
              <w:t>Cultural Competence</w:t>
            </w:r>
          </w:p>
        </w:tc>
      </w:tr>
      <w:tr w:rsidR="00237951" w:rsidRPr="00A43FED" w14:paraId="3772D064" w14:textId="77777777" w:rsidTr="008B3724">
        <w:tc>
          <w:tcPr>
            <w:tcW w:w="1498" w:type="dxa"/>
          </w:tcPr>
          <w:p w14:paraId="516279FA" w14:textId="77777777" w:rsidR="00237951" w:rsidRPr="008B3724" w:rsidRDefault="00683058" w:rsidP="00237951">
            <w:pPr>
              <w:rPr>
                <w:rFonts w:ascii="Verdana" w:hAnsi="Verdana"/>
                <w:szCs w:val="28"/>
              </w:rPr>
            </w:pPr>
            <w:r w:rsidRPr="008B3724">
              <w:rPr>
                <w:rFonts w:ascii="Verdana" w:hAnsi="Verdana"/>
                <w:szCs w:val="28"/>
              </w:rPr>
              <w:t>1145</w:t>
            </w:r>
          </w:p>
        </w:tc>
        <w:tc>
          <w:tcPr>
            <w:tcW w:w="7518" w:type="dxa"/>
          </w:tcPr>
          <w:p w14:paraId="7951F011" w14:textId="77777777" w:rsidR="0006386C" w:rsidRPr="008B3724" w:rsidRDefault="00DB1CE6">
            <w:pPr>
              <w:rPr>
                <w:rFonts w:ascii="Verdana" w:hAnsi="Verdana"/>
                <w:b/>
                <w:szCs w:val="28"/>
              </w:rPr>
            </w:pPr>
            <w:r w:rsidRPr="008B3724">
              <w:rPr>
                <w:rFonts w:ascii="Verdana" w:hAnsi="Verdana"/>
                <w:b/>
                <w:szCs w:val="28"/>
              </w:rPr>
              <w:t>Session 3 – Positive Factors</w:t>
            </w:r>
          </w:p>
          <w:p w14:paraId="3656B9AB" w14:textId="6982AECA" w:rsidR="00DB1CE6" w:rsidRPr="008B3724" w:rsidRDefault="1A5026CB" w:rsidP="1A5026CB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8B3724">
              <w:rPr>
                <w:rFonts w:eastAsiaTheme="minorEastAsia"/>
                <w:szCs w:val="28"/>
              </w:rPr>
              <w:t>Success factors- what helps</w:t>
            </w:r>
          </w:p>
          <w:p w14:paraId="45FB0818" w14:textId="7DF2F5B2" w:rsidR="004841EA" w:rsidRPr="008B3724" w:rsidRDefault="1A5026CB" w:rsidP="1A5026CB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8B3724">
              <w:rPr>
                <w:rFonts w:eastAsiaTheme="minorEastAsia"/>
                <w:szCs w:val="28"/>
              </w:rPr>
              <w:t>Video- experiences from previous IMG’s</w:t>
            </w:r>
          </w:p>
        </w:tc>
      </w:tr>
      <w:tr w:rsidR="00237951" w:rsidRPr="00A43FED" w14:paraId="624D351F" w14:textId="77777777" w:rsidTr="008B3724">
        <w:tc>
          <w:tcPr>
            <w:tcW w:w="1498" w:type="dxa"/>
            <w:shd w:val="clear" w:color="auto" w:fill="C6D9F1" w:themeFill="text2" w:themeFillTint="33"/>
          </w:tcPr>
          <w:p w14:paraId="2D85D16E" w14:textId="77777777" w:rsidR="00237951" w:rsidRPr="008B3724" w:rsidRDefault="00237951" w:rsidP="00237951">
            <w:pPr>
              <w:rPr>
                <w:rFonts w:ascii="Verdana" w:hAnsi="Verdana"/>
                <w:szCs w:val="28"/>
              </w:rPr>
            </w:pPr>
            <w:r w:rsidRPr="008B3724">
              <w:rPr>
                <w:rFonts w:ascii="Verdana" w:hAnsi="Verdana"/>
                <w:szCs w:val="28"/>
              </w:rPr>
              <w:t>12</w:t>
            </w:r>
            <w:r w:rsidR="00683058" w:rsidRPr="008B3724">
              <w:rPr>
                <w:rFonts w:ascii="Verdana" w:hAnsi="Verdana"/>
                <w:szCs w:val="28"/>
              </w:rPr>
              <w:t>15</w:t>
            </w:r>
          </w:p>
        </w:tc>
        <w:tc>
          <w:tcPr>
            <w:tcW w:w="7518" w:type="dxa"/>
            <w:shd w:val="clear" w:color="auto" w:fill="C6D9F1" w:themeFill="text2" w:themeFillTint="33"/>
          </w:tcPr>
          <w:p w14:paraId="53128261" w14:textId="1F9D9EE7" w:rsidR="004841EA" w:rsidRPr="008B3724" w:rsidRDefault="1A5026CB" w:rsidP="1A5026CB">
            <w:pPr>
              <w:rPr>
                <w:rFonts w:ascii="Verdana" w:hAnsi="Verdana"/>
                <w:b/>
                <w:bCs/>
                <w:szCs w:val="28"/>
              </w:rPr>
            </w:pPr>
            <w:r w:rsidRPr="008B3724">
              <w:rPr>
                <w:rFonts w:ascii="Verdana" w:hAnsi="Verdana"/>
                <w:b/>
                <w:bCs/>
                <w:szCs w:val="28"/>
              </w:rPr>
              <w:t xml:space="preserve">Lunch </w:t>
            </w:r>
          </w:p>
        </w:tc>
      </w:tr>
      <w:tr w:rsidR="00237951" w:rsidRPr="00A43FED" w14:paraId="6B64806A" w14:textId="77777777" w:rsidTr="008B3724">
        <w:tc>
          <w:tcPr>
            <w:tcW w:w="1498" w:type="dxa"/>
          </w:tcPr>
          <w:p w14:paraId="1FC16941" w14:textId="77777777" w:rsidR="00237951" w:rsidRPr="008B3724" w:rsidRDefault="00237951" w:rsidP="00237951">
            <w:pPr>
              <w:rPr>
                <w:rFonts w:ascii="Verdana" w:hAnsi="Verdana"/>
                <w:szCs w:val="28"/>
              </w:rPr>
            </w:pPr>
            <w:r w:rsidRPr="008B3724">
              <w:rPr>
                <w:rFonts w:ascii="Verdana" w:hAnsi="Verdana"/>
                <w:szCs w:val="28"/>
              </w:rPr>
              <w:t>13</w:t>
            </w:r>
            <w:r w:rsidR="00683058" w:rsidRPr="008B3724">
              <w:rPr>
                <w:rFonts w:ascii="Verdana" w:hAnsi="Verdana"/>
                <w:szCs w:val="28"/>
              </w:rPr>
              <w:t>00</w:t>
            </w:r>
          </w:p>
        </w:tc>
        <w:tc>
          <w:tcPr>
            <w:tcW w:w="7518" w:type="dxa"/>
          </w:tcPr>
          <w:p w14:paraId="6E5F73A8" w14:textId="77777777" w:rsidR="00237951" w:rsidRPr="008B3724" w:rsidRDefault="00FD3348">
            <w:pPr>
              <w:rPr>
                <w:rFonts w:ascii="Verdana" w:hAnsi="Verdana"/>
                <w:b/>
                <w:szCs w:val="28"/>
              </w:rPr>
            </w:pPr>
            <w:r w:rsidRPr="008B3724">
              <w:rPr>
                <w:rFonts w:ascii="Verdana" w:hAnsi="Verdana"/>
                <w:b/>
                <w:szCs w:val="28"/>
              </w:rPr>
              <w:t>Session 4</w:t>
            </w:r>
            <w:r w:rsidR="00DB1CE6" w:rsidRPr="008B3724">
              <w:rPr>
                <w:rFonts w:ascii="Verdana" w:hAnsi="Verdana"/>
                <w:b/>
                <w:szCs w:val="28"/>
              </w:rPr>
              <w:t xml:space="preserve"> – Communication</w:t>
            </w:r>
          </w:p>
          <w:p w14:paraId="62486C05" w14:textId="02898C1F" w:rsidR="00DB1CE6" w:rsidRPr="008B3724" w:rsidRDefault="1A5026CB" w:rsidP="1A5026C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8B3724">
              <w:rPr>
                <w:rFonts w:eastAsiaTheme="minorEastAsia"/>
                <w:szCs w:val="28"/>
              </w:rPr>
              <w:t>Linguistics and communication</w:t>
            </w:r>
          </w:p>
          <w:p w14:paraId="78911E32" w14:textId="5F655B2D" w:rsidR="004841EA" w:rsidRPr="008B3724" w:rsidRDefault="1A5026CB" w:rsidP="1A5026C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8B3724">
              <w:rPr>
                <w:rFonts w:eastAsiaTheme="minorEastAsia"/>
                <w:szCs w:val="28"/>
              </w:rPr>
              <w:t>Communication barriers</w:t>
            </w:r>
          </w:p>
          <w:p w14:paraId="4101652C" w14:textId="3011EBCF" w:rsidR="004841EA" w:rsidRPr="008B3724" w:rsidRDefault="1A5026CB" w:rsidP="1A5026C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8B3724">
              <w:rPr>
                <w:rFonts w:eastAsiaTheme="minorEastAsia"/>
                <w:szCs w:val="28"/>
              </w:rPr>
              <w:t>CSA and Communication</w:t>
            </w:r>
          </w:p>
        </w:tc>
      </w:tr>
      <w:tr w:rsidR="00237951" w:rsidRPr="00A43FED" w14:paraId="6BBB7303" w14:textId="77777777" w:rsidTr="008B3724">
        <w:tc>
          <w:tcPr>
            <w:tcW w:w="1498" w:type="dxa"/>
          </w:tcPr>
          <w:p w14:paraId="780C5B8E" w14:textId="77777777" w:rsidR="00237951" w:rsidRPr="008B3724" w:rsidRDefault="00237951" w:rsidP="00237951">
            <w:pPr>
              <w:rPr>
                <w:rFonts w:ascii="Verdana" w:hAnsi="Verdana"/>
                <w:szCs w:val="28"/>
              </w:rPr>
            </w:pPr>
            <w:r w:rsidRPr="008B3724">
              <w:rPr>
                <w:rFonts w:ascii="Verdana" w:hAnsi="Verdana"/>
                <w:szCs w:val="28"/>
              </w:rPr>
              <w:t>14</w:t>
            </w:r>
            <w:r w:rsidR="003B3A32" w:rsidRPr="008B3724">
              <w:rPr>
                <w:rFonts w:ascii="Verdana" w:hAnsi="Verdana"/>
                <w:szCs w:val="28"/>
              </w:rPr>
              <w:t>15</w:t>
            </w:r>
          </w:p>
        </w:tc>
        <w:tc>
          <w:tcPr>
            <w:tcW w:w="7518" w:type="dxa"/>
          </w:tcPr>
          <w:p w14:paraId="24518382" w14:textId="77777777" w:rsidR="00237951" w:rsidRPr="008B3724" w:rsidRDefault="00FD3348">
            <w:pPr>
              <w:rPr>
                <w:rFonts w:ascii="Verdana" w:hAnsi="Verdana"/>
                <w:b/>
                <w:szCs w:val="28"/>
              </w:rPr>
            </w:pPr>
            <w:r w:rsidRPr="008B3724">
              <w:rPr>
                <w:rFonts w:ascii="Verdana" w:hAnsi="Verdana"/>
                <w:b/>
                <w:szCs w:val="28"/>
              </w:rPr>
              <w:t>Session 5</w:t>
            </w:r>
            <w:r w:rsidR="0057045D" w:rsidRPr="008B3724">
              <w:rPr>
                <w:rFonts w:ascii="Verdana" w:hAnsi="Verdana"/>
                <w:b/>
                <w:szCs w:val="28"/>
              </w:rPr>
              <w:t xml:space="preserve"> – </w:t>
            </w:r>
            <w:r w:rsidR="00252489" w:rsidRPr="008B3724">
              <w:rPr>
                <w:rFonts w:ascii="Verdana" w:hAnsi="Verdana"/>
                <w:b/>
                <w:szCs w:val="28"/>
              </w:rPr>
              <w:t>Reflective Practice</w:t>
            </w:r>
          </w:p>
          <w:p w14:paraId="4B99056E" w14:textId="2534EE6A" w:rsidR="00DB1CE6" w:rsidRPr="008B3724" w:rsidRDefault="1A5026CB" w:rsidP="1A5026CB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8B3724">
              <w:rPr>
                <w:rFonts w:eastAsiaTheme="minorEastAsia"/>
                <w:szCs w:val="28"/>
              </w:rPr>
              <w:t>E-portfolio and reflection</w:t>
            </w:r>
          </w:p>
          <w:p w14:paraId="37B8E804" w14:textId="0FD63FEC" w:rsidR="004841EA" w:rsidRPr="008B3724" w:rsidRDefault="1A5026CB" w:rsidP="1A5026CB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8B3724">
              <w:rPr>
                <w:rFonts w:eastAsiaTheme="minorEastAsia"/>
                <w:szCs w:val="28"/>
              </w:rPr>
              <w:t>Self-regulated learning</w:t>
            </w:r>
          </w:p>
          <w:p w14:paraId="1299C43A" w14:textId="73D53127" w:rsidR="004841EA" w:rsidRPr="008B3724" w:rsidRDefault="1A5026CB" w:rsidP="1A5026CB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8B3724">
              <w:rPr>
                <w:rFonts w:eastAsiaTheme="minorEastAsia"/>
                <w:szCs w:val="28"/>
              </w:rPr>
              <w:t>Learning logs- how to make the most of them</w:t>
            </w:r>
          </w:p>
        </w:tc>
      </w:tr>
      <w:tr w:rsidR="00AF141B" w:rsidRPr="00A43FED" w14:paraId="35DFD9DD" w14:textId="77777777" w:rsidTr="008B3724">
        <w:tc>
          <w:tcPr>
            <w:tcW w:w="1498" w:type="dxa"/>
          </w:tcPr>
          <w:p w14:paraId="463BB9B1" w14:textId="77777777" w:rsidR="00AF141B" w:rsidRPr="008B3724" w:rsidRDefault="00AF141B" w:rsidP="00237951">
            <w:pPr>
              <w:rPr>
                <w:rFonts w:ascii="Verdana" w:hAnsi="Verdana"/>
                <w:szCs w:val="28"/>
              </w:rPr>
            </w:pPr>
            <w:r w:rsidRPr="008B3724">
              <w:rPr>
                <w:rFonts w:ascii="Verdana" w:hAnsi="Verdana"/>
                <w:szCs w:val="28"/>
              </w:rPr>
              <w:t>1530</w:t>
            </w:r>
          </w:p>
        </w:tc>
        <w:tc>
          <w:tcPr>
            <w:tcW w:w="7518" w:type="dxa"/>
          </w:tcPr>
          <w:p w14:paraId="51991D3B" w14:textId="77777777" w:rsidR="00AF141B" w:rsidRPr="008B3724" w:rsidRDefault="00AF141B">
            <w:pPr>
              <w:rPr>
                <w:rFonts w:ascii="Verdana" w:hAnsi="Verdana"/>
                <w:b/>
                <w:szCs w:val="28"/>
              </w:rPr>
            </w:pPr>
            <w:r w:rsidRPr="008B3724">
              <w:rPr>
                <w:rFonts w:ascii="Verdana" w:hAnsi="Verdana"/>
                <w:b/>
                <w:szCs w:val="28"/>
              </w:rPr>
              <w:t>Tea &amp; Coffee</w:t>
            </w:r>
          </w:p>
        </w:tc>
      </w:tr>
      <w:tr w:rsidR="00237951" w:rsidRPr="00A43FED" w14:paraId="3ACA9455" w14:textId="77777777" w:rsidTr="008B3724">
        <w:tc>
          <w:tcPr>
            <w:tcW w:w="1498" w:type="dxa"/>
          </w:tcPr>
          <w:p w14:paraId="035F1791" w14:textId="77777777" w:rsidR="00237951" w:rsidRPr="008B3724" w:rsidRDefault="00237951" w:rsidP="00237951">
            <w:pPr>
              <w:rPr>
                <w:rFonts w:ascii="Verdana" w:hAnsi="Verdana"/>
                <w:szCs w:val="28"/>
              </w:rPr>
            </w:pPr>
            <w:r w:rsidRPr="008B3724">
              <w:rPr>
                <w:rFonts w:ascii="Verdana" w:hAnsi="Verdana"/>
                <w:szCs w:val="28"/>
              </w:rPr>
              <w:t>15</w:t>
            </w:r>
            <w:r w:rsidR="00AF141B" w:rsidRPr="008B3724">
              <w:rPr>
                <w:rFonts w:ascii="Verdana" w:hAnsi="Verdana"/>
                <w:szCs w:val="28"/>
              </w:rPr>
              <w:t>45</w:t>
            </w:r>
          </w:p>
        </w:tc>
        <w:tc>
          <w:tcPr>
            <w:tcW w:w="7518" w:type="dxa"/>
          </w:tcPr>
          <w:p w14:paraId="3461D779" w14:textId="40F7CC4E" w:rsidR="004841EA" w:rsidRPr="008B3724" w:rsidRDefault="1A5026CB" w:rsidP="1A5026CB">
            <w:pPr>
              <w:rPr>
                <w:rFonts w:ascii="Verdana" w:hAnsi="Verdana"/>
                <w:b/>
                <w:bCs/>
                <w:szCs w:val="28"/>
              </w:rPr>
            </w:pPr>
            <w:r w:rsidRPr="008B3724">
              <w:rPr>
                <w:rFonts w:ascii="Verdana" w:hAnsi="Verdana"/>
                <w:b/>
                <w:bCs/>
                <w:szCs w:val="28"/>
              </w:rPr>
              <w:t xml:space="preserve">Plenary and Evaluation </w:t>
            </w:r>
          </w:p>
        </w:tc>
      </w:tr>
      <w:tr w:rsidR="00237951" w:rsidRPr="00A43FED" w14:paraId="75836370" w14:textId="77777777" w:rsidTr="008B3724">
        <w:tc>
          <w:tcPr>
            <w:tcW w:w="1498" w:type="dxa"/>
            <w:shd w:val="clear" w:color="auto" w:fill="C6D9F1" w:themeFill="text2" w:themeFillTint="33"/>
          </w:tcPr>
          <w:p w14:paraId="55FDC61A" w14:textId="77777777" w:rsidR="00237951" w:rsidRPr="008B3724" w:rsidRDefault="00237951" w:rsidP="00237951">
            <w:pPr>
              <w:rPr>
                <w:rFonts w:ascii="Verdana" w:hAnsi="Verdana"/>
                <w:szCs w:val="28"/>
              </w:rPr>
            </w:pPr>
            <w:r w:rsidRPr="008B3724">
              <w:rPr>
                <w:rFonts w:ascii="Verdana" w:hAnsi="Verdana"/>
                <w:szCs w:val="28"/>
              </w:rPr>
              <w:t>16</w:t>
            </w:r>
            <w:r w:rsidR="00AF141B" w:rsidRPr="008B3724">
              <w:rPr>
                <w:rFonts w:ascii="Verdana" w:hAnsi="Verdana"/>
                <w:szCs w:val="28"/>
              </w:rPr>
              <w:t>15</w:t>
            </w:r>
          </w:p>
        </w:tc>
        <w:tc>
          <w:tcPr>
            <w:tcW w:w="7518" w:type="dxa"/>
            <w:shd w:val="clear" w:color="auto" w:fill="C6D9F1" w:themeFill="text2" w:themeFillTint="33"/>
          </w:tcPr>
          <w:p w14:paraId="0FB78278" w14:textId="2803BD43" w:rsidR="004841EA" w:rsidRPr="008B3724" w:rsidRDefault="1A5026CB" w:rsidP="1A5026CB">
            <w:pPr>
              <w:rPr>
                <w:rFonts w:ascii="Verdana" w:hAnsi="Verdana"/>
                <w:b/>
                <w:bCs/>
                <w:szCs w:val="28"/>
              </w:rPr>
            </w:pPr>
            <w:r w:rsidRPr="008B3724">
              <w:rPr>
                <w:rFonts w:ascii="Verdana" w:hAnsi="Verdana"/>
                <w:b/>
                <w:bCs/>
                <w:szCs w:val="28"/>
              </w:rPr>
              <w:t>End Of day</w:t>
            </w:r>
          </w:p>
        </w:tc>
      </w:tr>
    </w:tbl>
    <w:p w14:paraId="44E871BC" w14:textId="77777777" w:rsidR="00193114" w:rsidRDefault="00193114" w:rsidP="00776107">
      <w:pPr>
        <w:rPr>
          <w:rFonts w:ascii="Verdana" w:hAnsi="Verdana"/>
          <w:b/>
          <w:color w:val="4F81BD" w:themeColor="accent1"/>
          <w:sz w:val="48"/>
          <w:szCs w:val="48"/>
        </w:rPr>
      </w:pPr>
      <w:bookmarkStart w:id="0" w:name="_GoBack"/>
      <w:bookmarkEnd w:id="0"/>
    </w:p>
    <w:p w14:paraId="6399F66F" w14:textId="77777777" w:rsidR="00DD573C" w:rsidRPr="008B3724" w:rsidRDefault="00A43FED">
      <w:pPr>
        <w:rPr>
          <w:rFonts w:ascii="Verdana" w:hAnsi="Verdana"/>
          <w:b/>
          <w:color w:val="4F81BD" w:themeColor="accent1"/>
          <w:szCs w:val="48"/>
        </w:rPr>
      </w:pPr>
      <w:r w:rsidRPr="008B3724">
        <w:rPr>
          <w:rFonts w:ascii="Verdana" w:hAnsi="Verdana"/>
          <w:b/>
          <w:color w:val="4F81BD" w:themeColor="accent1"/>
          <w:szCs w:val="48"/>
        </w:rPr>
        <w:t>F</w:t>
      </w:r>
      <w:r w:rsidR="00FF302B" w:rsidRPr="008B3724">
        <w:rPr>
          <w:rFonts w:ascii="Verdana" w:hAnsi="Verdana"/>
          <w:b/>
          <w:color w:val="4F81BD" w:themeColor="accent1"/>
          <w:szCs w:val="48"/>
        </w:rPr>
        <w:t xml:space="preserve">acilitators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8AA" w:rsidRPr="008B3724" w14:paraId="2F1EF3EA" w14:textId="77777777" w:rsidTr="008B3724">
        <w:tc>
          <w:tcPr>
            <w:tcW w:w="9016" w:type="dxa"/>
            <w:shd w:val="clear" w:color="auto" w:fill="auto"/>
          </w:tcPr>
          <w:p w14:paraId="296FEF7D" w14:textId="6737F218" w:rsidR="00397A24" w:rsidRPr="008B3724" w:rsidRDefault="1A5026CB" w:rsidP="1A5026CB">
            <w:pPr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8B3724">
              <w:rPr>
                <w:rFonts w:ascii="Verdana" w:hAnsi="Verdana"/>
                <w:b/>
                <w:bCs/>
                <w:sz w:val="20"/>
                <w:szCs w:val="32"/>
              </w:rPr>
              <w:t xml:space="preserve">East Region </w:t>
            </w:r>
          </w:p>
        </w:tc>
      </w:tr>
      <w:tr w:rsidR="00FF302B" w:rsidRPr="008B3724" w14:paraId="548E0393" w14:textId="77777777" w:rsidTr="008B3724">
        <w:tc>
          <w:tcPr>
            <w:tcW w:w="9016" w:type="dxa"/>
          </w:tcPr>
          <w:p w14:paraId="21778E33" w14:textId="71CDEA8C" w:rsidR="00FF302B" w:rsidRPr="008B3724" w:rsidRDefault="1A5026CB" w:rsidP="1A5026CB">
            <w:pPr>
              <w:rPr>
                <w:rFonts w:ascii="Verdana" w:hAnsi="Verdana"/>
                <w:sz w:val="20"/>
                <w:szCs w:val="32"/>
              </w:rPr>
            </w:pPr>
            <w:r w:rsidRPr="008B3724">
              <w:rPr>
                <w:rFonts w:ascii="Verdana" w:hAnsi="Verdana"/>
                <w:sz w:val="20"/>
                <w:szCs w:val="32"/>
              </w:rPr>
              <w:t>Gordon McLeay: Assistant Director for GP Education</w:t>
            </w:r>
          </w:p>
        </w:tc>
      </w:tr>
      <w:tr w:rsidR="006858AA" w:rsidRPr="008B3724" w14:paraId="3C1007BA" w14:textId="77777777" w:rsidTr="008B3724">
        <w:tc>
          <w:tcPr>
            <w:tcW w:w="9016" w:type="dxa"/>
            <w:shd w:val="clear" w:color="auto" w:fill="D6E3BC" w:themeFill="accent3" w:themeFillTint="66"/>
          </w:tcPr>
          <w:p w14:paraId="769D0D3C" w14:textId="19FF1BD9" w:rsidR="00397A24" w:rsidRPr="008B3724" w:rsidRDefault="1A5026CB" w:rsidP="1A5026CB">
            <w:pPr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8B3724">
              <w:rPr>
                <w:rFonts w:ascii="Verdana" w:hAnsi="Verdana"/>
                <w:b/>
                <w:bCs/>
                <w:sz w:val="20"/>
                <w:szCs w:val="32"/>
              </w:rPr>
              <w:t>North Region</w:t>
            </w:r>
          </w:p>
        </w:tc>
      </w:tr>
      <w:tr w:rsidR="00087095" w:rsidRPr="008B3724" w14:paraId="509B7CB8" w14:textId="77777777" w:rsidTr="008B3724">
        <w:tc>
          <w:tcPr>
            <w:tcW w:w="9016" w:type="dxa"/>
          </w:tcPr>
          <w:p w14:paraId="34973BA4" w14:textId="256EA7BC" w:rsidR="00087095" w:rsidRPr="008B3724" w:rsidRDefault="1A5026CB" w:rsidP="1A5026CB">
            <w:pPr>
              <w:rPr>
                <w:rFonts w:ascii="Verdana" w:hAnsi="Verdana"/>
                <w:sz w:val="20"/>
                <w:szCs w:val="32"/>
                <w:lang w:val="fr-FR"/>
              </w:rPr>
            </w:pPr>
            <w:r w:rsidRPr="008B3724">
              <w:rPr>
                <w:rFonts w:ascii="Verdana" w:hAnsi="Verdana"/>
                <w:sz w:val="20"/>
                <w:szCs w:val="32"/>
                <w:lang w:val="fr-FR"/>
              </w:rPr>
              <w:t xml:space="preserve">Monica Milne : </w:t>
            </w:r>
            <w:r w:rsidR="004C2A10" w:rsidRPr="008B3724">
              <w:rPr>
                <w:rFonts w:ascii="Verdana" w:hAnsi="Verdana"/>
                <w:sz w:val="20"/>
                <w:szCs w:val="32"/>
                <w:lang w:val="fr-FR"/>
              </w:rPr>
              <w:t>TPD</w:t>
            </w:r>
            <w:r w:rsidRPr="008B3724">
              <w:rPr>
                <w:rFonts w:ascii="Verdana" w:hAnsi="Verdana"/>
                <w:sz w:val="20"/>
                <w:szCs w:val="32"/>
                <w:lang w:val="fr-FR"/>
              </w:rPr>
              <w:t xml:space="preserve"> for GP Education</w:t>
            </w:r>
          </w:p>
        </w:tc>
      </w:tr>
      <w:tr w:rsidR="00087095" w:rsidRPr="008B3724" w14:paraId="0E148438" w14:textId="77777777" w:rsidTr="008B3724">
        <w:tc>
          <w:tcPr>
            <w:tcW w:w="9016" w:type="dxa"/>
          </w:tcPr>
          <w:p w14:paraId="17AF0157" w14:textId="1B6B10C9" w:rsidR="00087095" w:rsidRPr="008B3724" w:rsidRDefault="1A5026CB" w:rsidP="1A5026CB">
            <w:pPr>
              <w:rPr>
                <w:rFonts w:ascii="Verdana" w:hAnsi="Verdana"/>
                <w:sz w:val="20"/>
                <w:szCs w:val="32"/>
              </w:rPr>
            </w:pPr>
            <w:r w:rsidRPr="008B3724">
              <w:rPr>
                <w:rFonts w:ascii="Verdana" w:hAnsi="Verdana"/>
                <w:sz w:val="20"/>
                <w:szCs w:val="32"/>
              </w:rPr>
              <w:t xml:space="preserve">Eleanor Ragg: Associate Adviser for GP Education </w:t>
            </w:r>
          </w:p>
        </w:tc>
      </w:tr>
      <w:tr w:rsidR="006858AA" w:rsidRPr="008B3724" w14:paraId="42BF0EAC" w14:textId="77777777" w:rsidTr="008B3724">
        <w:tc>
          <w:tcPr>
            <w:tcW w:w="9016" w:type="dxa"/>
            <w:shd w:val="clear" w:color="auto" w:fill="auto"/>
          </w:tcPr>
          <w:p w14:paraId="1231BE67" w14:textId="4AF66D6C" w:rsidR="00397A24" w:rsidRPr="008B3724" w:rsidRDefault="1A5026CB" w:rsidP="1A5026CB">
            <w:pPr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8B3724">
              <w:rPr>
                <w:rFonts w:ascii="Verdana" w:hAnsi="Verdana"/>
                <w:b/>
                <w:bCs/>
                <w:sz w:val="20"/>
                <w:szCs w:val="32"/>
              </w:rPr>
              <w:t xml:space="preserve">South East Region </w:t>
            </w:r>
          </w:p>
        </w:tc>
      </w:tr>
      <w:tr w:rsidR="00FF302B" w:rsidRPr="008B3724" w14:paraId="3D4A27D3" w14:textId="77777777" w:rsidTr="008B3724">
        <w:tc>
          <w:tcPr>
            <w:tcW w:w="9016" w:type="dxa"/>
          </w:tcPr>
          <w:p w14:paraId="5EFE9F6D" w14:textId="09502C3C" w:rsidR="00FF302B" w:rsidRPr="008B3724" w:rsidRDefault="1A5026CB" w:rsidP="1A5026CB">
            <w:pPr>
              <w:rPr>
                <w:rFonts w:ascii="Verdana" w:hAnsi="Verdana"/>
                <w:sz w:val="20"/>
                <w:szCs w:val="32"/>
              </w:rPr>
            </w:pPr>
            <w:r w:rsidRPr="008B3724">
              <w:rPr>
                <w:rFonts w:ascii="Verdana" w:hAnsi="Verdana"/>
                <w:sz w:val="20"/>
                <w:szCs w:val="32"/>
              </w:rPr>
              <w:t>Amjad Khan: Director for GP Education</w:t>
            </w:r>
          </w:p>
        </w:tc>
      </w:tr>
      <w:tr w:rsidR="004D2AC1" w:rsidRPr="008B3724" w14:paraId="5444D0ED" w14:textId="77777777" w:rsidTr="008B3724">
        <w:tc>
          <w:tcPr>
            <w:tcW w:w="9016" w:type="dxa"/>
          </w:tcPr>
          <w:p w14:paraId="55B087EC" w14:textId="1B8902F0" w:rsidR="004D2AC1" w:rsidRPr="008B3724" w:rsidRDefault="1A5026CB" w:rsidP="1A5026CB">
            <w:pPr>
              <w:rPr>
                <w:rFonts w:ascii="Verdana" w:hAnsi="Verdana"/>
                <w:sz w:val="20"/>
                <w:szCs w:val="32"/>
              </w:rPr>
            </w:pPr>
            <w:r w:rsidRPr="008B3724">
              <w:rPr>
                <w:rFonts w:ascii="Verdana" w:hAnsi="Verdana"/>
                <w:sz w:val="20"/>
                <w:szCs w:val="32"/>
              </w:rPr>
              <w:t>Nitin Gambhir: Assistant Director for GP Education/CSA examiner</w:t>
            </w:r>
          </w:p>
        </w:tc>
      </w:tr>
      <w:tr w:rsidR="00ED6C8D" w:rsidRPr="008B3724" w14:paraId="19DAF7B5" w14:textId="77777777" w:rsidTr="008B3724">
        <w:tc>
          <w:tcPr>
            <w:tcW w:w="9016" w:type="dxa"/>
          </w:tcPr>
          <w:p w14:paraId="2A0ED7FA" w14:textId="1024D4C3" w:rsidR="00ED6C8D" w:rsidRPr="008B3724" w:rsidRDefault="1A5026CB" w:rsidP="1A5026CB">
            <w:pPr>
              <w:rPr>
                <w:rFonts w:ascii="Verdana" w:hAnsi="Verdana"/>
                <w:sz w:val="20"/>
                <w:szCs w:val="32"/>
              </w:rPr>
            </w:pPr>
            <w:r w:rsidRPr="008B3724">
              <w:rPr>
                <w:rFonts w:ascii="Verdana" w:hAnsi="Verdana"/>
                <w:sz w:val="20"/>
                <w:szCs w:val="32"/>
              </w:rPr>
              <w:t>Kristi Long: Equality and Diversity Adviser- NES</w:t>
            </w:r>
          </w:p>
        </w:tc>
      </w:tr>
      <w:tr w:rsidR="006858AA" w:rsidRPr="008B3724" w14:paraId="021EEE8B" w14:textId="77777777" w:rsidTr="008B3724">
        <w:tc>
          <w:tcPr>
            <w:tcW w:w="9016" w:type="dxa"/>
            <w:shd w:val="clear" w:color="auto" w:fill="auto"/>
          </w:tcPr>
          <w:p w14:paraId="30D7AA69" w14:textId="2AA0D7E5" w:rsidR="00397A24" w:rsidRPr="008B3724" w:rsidRDefault="1A5026CB" w:rsidP="1A5026CB">
            <w:pPr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8B3724">
              <w:rPr>
                <w:rFonts w:ascii="Verdana" w:hAnsi="Verdana"/>
                <w:b/>
                <w:bCs/>
                <w:sz w:val="20"/>
                <w:szCs w:val="32"/>
              </w:rPr>
              <w:t xml:space="preserve">West Region </w:t>
            </w:r>
          </w:p>
        </w:tc>
      </w:tr>
      <w:tr w:rsidR="00FF302B" w:rsidRPr="008B3724" w14:paraId="1A61CE10" w14:textId="77777777" w:rsidTr="1A5026CB">
        <w:tc>
          <w:tcPr>
            <w:tcW w:w="9016" w:type="dxa"/>
          </w:tcPr>
          <w:p w14:paraId="70902ED9" w14:textId="462C68C4" w:rsidR="00FF302B" w:rsidRPr="008B3724" w:rsidRDefault="1A5026CB" w:rsidP="1A5026CB">
            <w:pPr>
              <w:rPr>
                <w:rFonts w:ascii="Verdana" w:hAnsi="Verdana"/>
                <w:sz w:val="20"/>
                <w:szCs w:val="32"/>
              </w:rPr>
            </w:pPr>
            <w:r w:rsidRPr="008B3724">
              <w:rPr>
                <w:rFonts w:ascii="Verdana" w:hAnsi="Verdana"/>
                <w:sz w:val="20"/>
                <w:szCs w:val="32"/>
              </w:rPr>
              <w:t>Joe McConnell: TPD Performance Support/CSA examiner</w:t>
            </w:r>
          </w:p>
        </w:tc>
      </w:tr>
      <w:tr w:rsidR="00FF302B" w:rsidRPr="008B3724" w14:paraId="779A7485" w14:textId="77777777" w:rsidTr="1A5026CB">
        <w:tc>
          <w:tcPr>
            <w:tcW w:w="9016" w:type="dxa"/>
          </w:tcPr>
          <w:p w14:paraId="7392D3D3" w14:textId="34BFB1EE" w:rsidR="00FF302B" w:rsidRPr="008B3724" w:rsidRDefault="1A5026CB" w:rsidP="1A5026CB">
            <w:pPr>
              <w:rPr>
                <w:rFonts w:ascii="Verdana" w:hAnsi="Verdana"/>
                <w:sz w:val="20"/>
                <w:szCs w:val="32"/>
              </w:rPr>
            </w:pPr>
            <w:r w:rsidRPr="008B3724">
              <w:rPr>
                <w:rFonts w:ascii="Verdana" w:hAnsi="Verdana"/>
                <w:sz w:val="20"/>
                <w:szCs w:val="32"/>
              </w:rPr>
              <w:t>Graeme Hay: CSA examiner</w:t>
            </w:r>
          </w:p>
        </w:tc>
      </w:tr>
    </w:tbl>
    <w:p w14:paraId="7196D064" w14:textId="77777777" w:rsidR="00387911" w:rsidRDefault="00387911">
      <w:pPr>
        <w:rPr>
          <w:rFonts w:ascii="Verdana" w:hAnsi="Verdana"/>
          <w:b/>
          <w:color w:val="4F81BD" w:themeColor="accent1"/>
          <w:sz w:val="48"/>
          <w:szCs w:val="48"/>
        </w:rPr>
      </w:pPr>
    </w:p>
    <w:p w14:paraId="34FF1C98" w14:textId="77777777" w:rsidR="00387911" w:rsidRDefault="00387911">
      <w:pPr>
        <w:rPr>
          <w:rFonts w:ascii="Verdana" w:hAnsi="Verdana"/>
          <w:b/>
          <w:color w:val="4F81BD" w:themeColor="accent1"/>
          <w:sz w:val="48"/>
          <w:szCs w:val="48"/>
        </w:rPr>
      </w:pPr>
    </w:p>
    <w:p w14:paraId="6D072C0D" w14:textId="77777777" w:rsidR="002474C1" w:rsidRDefault="002474C1">
      <w:pPr>
        <w:rPr>
          <w:rFonts w:ascii="Verdana" w:hAnsi="Verdana"/>
          <w:b/>
          <w:color w:val="4F81BD" w:themeColor="accent1"/>
          <w:sz w:val="48"/>
          <w:szCs w:val="48"/>
        </w:rPr>
      </w:pPr>
    </w:p>
    <w:p w14:paraId="48A21919" w14:textId="77777777" w:rsidR="002474C1" w:rsidRDefault="002474C1">
      <w:pPr>
        <w:rPr>
          <w:rFonts w:ascii="Verdana" w:hAnsi="Verdana"/>
          <w:b/>
          <w:color w:val="4F81BD" w:themeColor="accent1"/>
          <w:sz w:val="48"/>
          <w:szCs w:val="48"/>
        </w:rPr>
      </w:pPr>
    </w:p>
    <w:p w14:paraId="25546E3C" w14:textId="778FD550" w:rsidR="00FF302B" w:rsidRPr="00A10F74" w:rsidRDefault="00FF302B" w:rsidP="1A5026CB">
      <w:pPr>
        <w:rPr>
          <w:rFonts w:ascii="Verdana" w:hAnsi="Verdana"/>
          <w:b/>
          <w:bCs/>
          <w:color w:val="4F81BD" w:themeColor="accent1"/>
          <w:sz w:val="48"/>
          <w:szCs w:val="48"/>
        </w:rPr>
      </w:pPr>
    </w:p>
    <w:sectPr w:rsidR="00FF302B" w:rsidRPr="00A10F74" w:rsidSect="003472F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ADC5" w14:textId="77777777" w:rsidR="00D0155A" w:rsidRDefault="00D0155A" w:rsidP="00A45CF3">
      <w:pPr>
        <w:spacing w:after="0" w:line="240" w:lineRule="auto"/>
      </w:pPr>
      <w:r>
        <w:separator/>
      </w:r>
    </w:p>
  </w:endnote>
  <w:endnote w:type="continuationSeparator" w:id="0">
    <w:p w14:paraId="6BC16E86" w14:textId="77777777" w:rsidR="00D0155A" w:rsidRDefault="00D0155A" w:rsidP="00A4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6AE18" w14:textId="77777777" w:rsidR="00D0155A" w:rsidRDefault="00D0155A" w:rsidP="00A45CF3">
      <w:pPr>
        <w:spacing w:after="0" w:line="240" w:lineRule="auto"/>
      </w:pPr>
      <w:r>
        <w:separator/>
      </w:r>
    </w:p>
  </w:footnote>
  <w:footnote w:type="continuationSeparator" w:id="0">
    <w:p w14:paraId="12662AB6" w14:textId="77777777" w:rsidR="00D0155A" w:rsidRDefault="00D0155A" w:rsidP="00A4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D622" w14:textId="77777777" w:rsidR="00586047" w:rsidRPr="00F948DF" w:rsidRDefault="00586047" w:rsidP="00F948DF">
    <w:pPr>
      <w:pStyle w:val="Header"/>
      <w:jc w:val="center"/>
      <w:rPr>
        <w:color w:val="8DB3E2" w:themeColor="text2" w:themeTint="66"/>
      </w:rPr>
    </w:pPr>
    <w:r w:rsidRPr="00F948DF">
      <w:rPr>
        <w:color w:val="8DB3E2" w:themeColor="text2" w:themeTint="66"/>
      </w:rPr>
      <w:t>Scottish</w:t>
    </w:r>
    <w:r>
      <w:rPr>
        <w:color w:val="8DB3E2" w:themeColor="text2" w:themeTint="66"/>
      </w:rPr>
      <w:t xml:space="preserve"> Trainee Enhanced Programme 201</w:t>
    </w:r>
    <w:r w:rsidR="00F10A8F">
      <w:rPr>
        <w:color w:val="8DB3E2" w:themeColor="text2" w:themeTint="66"/>
      </w:rPr>
      <w:t>8</w:t>
    </w:r>
  </w:p>
  <w:p w14:paraId="16DEB4AB" w14:textId="77777777" w:rsidR="00586047" w:rsidRPr="00F948DF" w:rsidRDefault="00586047" w:rsidP="00F948DF">
    <w:pPr>
      <w:pStyle w:val="Header"/>
      <w:jc w:val="center"/>
      <w:rPr>
        <w:color w:val="C6D9F1" w:themeColor="text2" w:themeTint="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F0D"/>
    <w:multiLevelType w:val="hybridMultilevel"/>
    <w:tmpl w:val="819A6DB8"/>
    <w:lvl w:ilvl="0" w:tplc="BE6A6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CD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8E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62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60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A3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01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07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25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FFA"/>
    <w:multiLevelType w:val="hybridMultilevel"/>
    <w:tmpl w:val="12AEEA96"/>
    <w:lvl w:ilvl="0" w:tplc="180E3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88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2C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C1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A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8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AA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06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0B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D4999"/>
    <w:multiLevelType w:val="hybridMultilevel"/>
    <w:tmpl w:val="6602E576"/>
    <w:lvl w:ilvl="0" w:tplc="7E6EE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47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49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60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87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BC6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AF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CD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6F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6FC4"/>
    <w:multiLevelType w:val="hybridMultilevel"/>
    <w:tmpl w:val="0CB4C92E"/>
    <w:lvl w:ilvl="0" w:tplc="87846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EA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C1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C6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A6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6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A1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6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AD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32336"/>
    <w:multiLevelType w:val="hybridMultilevel"/>
    <w:tmpl w:val="083EA19E"/>
    <w:lvl w:ilvl="0" w:tplc="9B384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C1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E0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A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A0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A3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E3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83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0A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1C0D"/>
    <w:multiLevelType w:val="hybridMultilevel"/>
    <w:tmpl w:val="917AA20C"/>
    <w:lvl w:ilvl="0" w:tplc="352AD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6A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C9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E4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69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08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8C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22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41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51"/>
    <w:rsid w:val="000068BE"/>
    <w:rsid w:val="0006386C"/>
    <w:rsid w:val="0006709C"/>
    <w:rsid w:val="00076344"/>
    <w:rsid w:val="0008110E"/>
    <w:rsid w:val="0008173E"/>
    <w:rsid w:val="00087095"/>
    <w:rsid w:val="000A08D8"/>
    <w:rsid w:val="000A5267"/>
    <w:rsid w:val="000E7C6B"/>
    <w:rsid w:val="000F34E3"/>
    <w:rsid w:val="001047AF"/>
    <w:rsid w:val="00113790"/>
    <w:rsid w:val="00122A16"/>
    <w:rsid w:val="00144474"/>
    <w:rsid w:val="00151B0A"/>
    <w:rsid w:val="00160FBC"/>
    <w:rsid w:val="0016638A"/>
    <w:rsid w:val="001744F1"/>
    <w:rsid w:val="00183F04"/>
    <w:rsid w:val="00184861"/>
    <w:rsid w:val="001918FD"/>
    <w:rsid w:val="00193114"/>
    <w:rsid w:val="001A1313"/>
    <w:rsid w:val="001B4378"/>
    <w:rsid w:val="001B52F3"/>
    <w:rsid w:val="001D5CEA"/>
    <w:rsid w:val="001D651D"/>
    <w:rsid w:val="001E5667"/>
    <w:rsid w:val="001E6132"/>
    <w:rsid w:val="001F289F"/>
    <w:rsid w:val="00201CD4"/>
    <w:rsid w:val="00205C16"/>
    <w:rsid w:val="00237951"/>
    <w:rsid w:val="00241F52"/>
    <w:rsid w:val="002474C1"/>
    <w:rsid w:val="00252489"/>
    <w:rsid w:val="0026131A"/>
    <w:rsid w:val="00272737"/>
    <w:rsid w:val="00283755"/>
    <w:rsid w:val="00287636"/>
    <w:rsid w:val="002955B2"/>
    <w:rsid w:val="002A1650"/>
    <w:rsid w:val="002A2D50"/>
    <w:rsid w:val="002A514F"/>
    <w:rsid w:val="002B0BA2"/>
    <w:rsid w:val="002D0641"/>
    <w:rsid w:val="002D18D7"/>
    <w:rsid w:val="002E4662"/>
    <w:rsid w:val="002F0D70"/>
    <w:rsid w:val="002F1104"/>
    <w:rsid w:val="002F559F"/>
    <w:rsid w:val="003001A9"/>
    <w:rsid w:val="0030100B"/>
    <w:rsid w:val="00307689"/>
    <w:rsid w:val="00317600"/>
    <w:rsid w:val="00336092"/>
    <w:rsid w:val="00345B5B"/>
    <w:rsid w:val="003472FD"/>
    <w:rsid w:val="00361E74"/>
    <w:rsid w:val="0036764B"/>
    <w:rsid w:val="00382BE4"/>
    <w:rsid w:val="00382FFA"/>
    <w:rsid w:val="00387911"/>
    <w:rsid w:val="003931F8"/>
    <w:rsid w:val="00394F71"/>
    <w:rsid w:val="00397A24"/>
    <w:rsid w:val="003A7076"/>
    <w:rsid w:val="003B2913"/>
    <w:rsid w:val="003B3A32"/>
    <w:rsid w:val="003C0585"/>
    <w:rsid w:val="003D6119"/>
    <w:rsid w:val="00400AA9"/>
    <w:rsid w:val="00407D06"/>
    <w:rsid w:val="00407FD2"/>
    <w:rsid w:val="00441617"/>
    <w:rsid w:val="00442090"/>
    <w:rsid w:val="00442451"/>
    <w:rsid w:val="00470247"/>
    <w:rsid w:val="00483B9A"/>
    <w:rsid w:val="004841EA"/>
    <w:rsid w:val="004A0BF2"/>
    <w:rsid w:val="004A6B57"/>
    <w:rsid w:val="004B4E33"/>
    <w:rsid w:val="004C0CB9"/>
    <w:rsid w:val="004C2A10"/>
    <w:rsid w:val="004D2AC1"/>
    <w:rsid w:val="004E5247"/>
    <w:rsid w:val="005132D3"/>
    <w:rsid w:val="00516FEE"/>
    <w:rsid w:val="0055083B"/>
    <w:rsid w:val="00560574"/>
    <w:rsid w:val="0057045D"/>
    <w:rsid w:val="00576ECA"/>
    <w:rsid w:val="00580541"/>
    <w:rsid w:val="005824FB"/>
    <w:rsid w:val="00585072"/>
    <w:rsid w:val="00586047"/>
    <w:rsid w:val="005C7074"/>
    <w:rsid w:val="005C7136"/>
    <w:rsid w:val="005D79B3"/>
    <w:rsid w:val="005F04FB"/>
    <w:rsid w:val="006026FF"/>
    <w:rsid w:val="00616503"/>
    <w:rsid w:val="00625309"/>
    <w:rsid w:val="00635E99"/>
    <w:rsid w:val="00672370"/>
    <w:rsid w:val="00683058"/>
    <w:rsid w:val="006858AA"/>
    <w:rsid w:val="006A1BDA"/>
    <w:rsid w:val="006B7756"/>
    <w:rsid w:val="006D0F19"/>
    <w:rsid w:val="0071181E"/>
    <w:rsid w:val="00715A38"/>
    <w:rsid w:val="00715B70"/>
    <w:rsid w:val="007211FE"/>
    <w:rsid w:val="00723A5E"/>
    <w:rsid w:val="007311E8"/>
    <w:rsid w:val="00760B46"/>
    <w:rsid w:val="00760CB4"/>
    <w:rsid w:val="00764E0D"/>
    <w:rsid w:val="00771B2C"/>
    <w:rsid w:val="00776107"/>
    <w:rsid w:val="00777C05"/>
    <w:rsid w:val="007877C4"/>
    <w:rsid w:val="00797BD7"/>
    <w:rsid w:val="007A2EB7"/>
    <w:rsid w:val="007F554C"/>
    <w:rsid w:val="00821074"/>
    <w:rsid w:val="00851791"/>
    <w:rsid w:val="008522B6"/>
    <w:rsid w:val="0089571B"/>
    <w:rsid w:val="008B3724"/>
    <w:rsid w:val="008D5746"/>
    <w:rsid w:val="008E43CD"/>
    <w:rsid w:val="008E6B64"/>
    <w:rsid w:val="008E7D74"/>
    <w:rsid w:val="008F501E"/>
    <w:rsid w:val="00933A6D"/>
    <w:rsid w:val="00945481"/>
    <w:rsid w:val="009507C9"/>
    <w:rsid w:val="009569D2"/>
    <w:rsid w:val="00957CCD"/>
    <w:rsid w:val="009669C7"/>
    <w:rsid w:val="00980908"/>
    <w:rsid w:val="009843C7"/>
    <w:rsid w:val="009A1CC8"/>
    <w:rsid w:val="009A6116"/>
    <w:rsid w:val="009C41EC"/>
    <w:rsid w:val="009C6023"/>
    <w:rsid w:val="009F026C"/>
    <w:rsid w:val="00A03F29"/>
    <w:rsid w:val="00A10F74"/>
    <w:rsid w:val="00A13CCB"/>
    <w:rsid w:val="00A15B4A"/>
    <w:rsid w:val="00A35CC5"/>
    <w:rsid w:val="00A43FED"/>
    <w:rsid w:val="00A45CF3"/>
    <w:rsid w:val="00A470EA"/>
    <w:rsid w:val="00A60557"/>
    <w:rsid w:val="00A638E5"/>
    <w:rsid w:val="00A65E1C"/>
    <w:rsid w:val="00A8003D"/>
    <w:rsid w:val="00A87095"/>
    <w:rsid w:val="00A93F16"/>
    <w:rsid w:val="00A967EB"/>
    <w:rsid w:val="00AA5799"/>
    <w:rsid w:val="00AB278B"/>
    <w:rsid w:val="00AB6151"/>
    <w:rsid w:val="00AB6A14"/>
    <w:rsid w:val="00AC282D"/>
    <w:rsid w:val="00AC5074"/>
    <w:rsid w:val="00AD611A"/>
    <w:rsid w:val="00AD7B83"/>
    <w:rsid w:val="00AE356C"/>
    <w:rsid w:val="00AE4A12"/>
    <w:rsid w:val="00AF0BF6"/>
    <w:rsid w:val="00AF141B"/>
    <w:rsid w:val="00AF17C8"/>
    <w:rsid w:val="00AF3772"/>
    <w:rsid w:val="00B3301B"/>
    <w:rsid w:val="00B3446F"/>
    <w:rsid w:val="00B362A5"/>
    <w:rsid w:val="00B543E7"/>
    <w:rsid w:val="00B735DF"/>
    <w:rsid w:val="00B74C43"/>
    <w:rsid w:val="00BB50D2"/>
    <w:rsid w:val="00BF034F"/>
    <w:rsid w:val="00C10C49"/>
    <w:rsid w:val="00C12C8B"/>
    <w:rsid w:val="00C3088D"/>
    <w:rsid w:val="00C35987"/>
    <w:rsid w:val="00C419C9"/>
    <w:rsid w:val="00C556BF"/>
    <w:rsid w:val="00C624EC"/>
    <w:rsid w:val="00C7705F"/>
    <w:rsid w:val="00CB2B2B"/>
    <w:rsid w:val="00CB4476"/>
    <w:rsid w:val="00CC5C8A"/>
    <w:rsid w:val="00CE5494"/>
    <w:rsid w:val="00CE7EBD"/>
    <w:rsid w:val="00CF4CB7"/>
    <w:rsid w:val="00D0155A"/>
    <w:rsid w:val="00D035F5"/>
    <w:rsid w:val="00D147CD"/>
    <w:rsid w:val="00D52347"/>
    <w:rsid w:val="00D5425E"/>
    <w:rsid w:val="00D552F1"/>
    <w:rsid w:val="00D55F58"/>
    <w:rsid w:val="00D65091"/>
    <w:rsid w:val="00D74085"/>
    <w:rsid w:val="00D76DD3"/>
    <w:rsid w:val="00DA060E"/>
    <w:rsid w:val="00DA1EC3"/>
    <w:rsid w:val="00DA3316"/>
    <w:rsid w:val="00DA78C3"/>
    <w:rsid w:val="00DB1CE6"/>
    <w:rsid w:val="00DB6F44"/>
    <w:rsid w:val="00DD573C"/>
    <w:rsid w:val="00DF1752"/>
    <w:rsid w:val="00DF6653"/>
    <w:rsid w:val="00E15A0D"/>
    <w:rsid w:val="00E22BD7"/>
    <w:rsid w:val="00E35D50"/>
    <w:rsid w:val="00E36387"/>
    <w:rsid w:val="00E646DB"/>
    <w:rsid w:val="00E65C4F"/>
    <w:rsid w:val="00E74219"/>
    <w:rsid w:val="00E81C55"/>
    <w:rsid w:val="00E83317"/>
    <w:rsid w:val="00E86625"/>
    <w:rsid w:val="00EA1B2D"/>
    <w:rsid w:val="00EB0F66"/>
    <w:rsid w:val="00ED6C8D"/>
    <w:rsid w:val="00EE063A"/>
    <w:rsid w:val="00EE08B8"/>
    <w:rsid w:val="00F10A8F"/>
    <w:rsid w:val="00F2035F"/>
    <w:rsid w:val="00F3047D"/>
    <w:rsid w:val="00F3217A"/>
    <w:rsid w:val="00F5605A"/>
    <w:rsid w:val="00F65860"/>
    <w:rsid w:val="00F948DF"/>
    <w:rsid w:val="00F96FB7"/>
    <w:rsid w:val="00FA6D28"/>
    <w:rsid w:val="00FB325C"/>
    <w:rsid w:val="00FC704E"/>
    <w:rsid w:val="00FC7199"/>
    <w:rsid w:val="00FC7834"/>
    <w:rsid w:val="00FD0C96"/>
    <w:rsid w:val="00FD3348"/>
    <w:rsid w:val="00FE32BA"/>
    <w:rsid w:val="00FF302B"/>
    <w:rsid w:val="1A5026CB"/>
    <w:rsid w:val="590A9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E2A07"/>
  <w15:docId w15:val="{36E24C1D-6735-4566-B981-15442DA4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CF3"/>
  </w:style>
  <w:style w:type="paragraph" w:styleId="Footer">
    <w:name w:val="footer"/>
    <w:basedOn w:val="Normal"/>
    <w:link w:val="FooterChar"/>
    <w:uiPriority w:val="99"/>
    <w:unhideWhenUsed/>
    <w:rsid w:val="00A4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CF3"/>
  </w:style>
  <w:style w:type="paragraph" w:styleId="BalloonText">
    <w:name w:val="Balloon Text"/>
    <w:basedOn w:val="Normal"/>
    <w:link w:val="BalloonTextChar"/>
    <w:uiPriority w:val="99"/>
    <w:semiHidden/>
    <w:unhideWhenUsed/>
    <w:rsid w:val="0095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6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10" ma:contentTypeDescription="Create a new document." ma:contentTypeScope="" ma:versionID="80724b0cf1d5553f89823fdbd316fdda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ef3a954e67c008df7215e90a5ca280b7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7F995-937D-4297-8C2F-FF82EB9FB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C79F3-B97C-4E44-B767-804929FAF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2B3E1-4FBC-4964-9A60-4B2D62248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74EBA-DB97-441C-8C22-8B576827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AlisonSn</dc:creator>
  <cp:lastModifiedBy>Heather Peacock</cp:lastModifiedBy>
  <cp:revision>2</cp:revision>
  <cp:lastPrinted>2018-11-05T10:52:00Z</cp:lastPrinted>
  <dcterms:created xsi:type="dcterms:W3CDTF">2019-01-10T16:07:00Z</dcterms:created>
  <dcterms:modified xsi:type="dcterms:W3CDTF">2019-01-10T16:07:00Z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